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57210" w14:textId="7013891C" w:rsidR="006A7963" w:rsidRPr="006A7963" w:rsidRDefault="00CD4621" w:rsidP="006A7963">
      <w:pPr>
        <w:pStyle w:val="Title"/>
        <w:tabs>
          <w:tab w:val="left" w:pos="1065"/>
          <w:tab w:val="left" w:pos="5775"/>
        </w:tabs>
        <w:rPr>
          <w:rFonts w:asciiTheme="minorHAnsi" w:hAnsiTheme="minorHAnsi" w:cs="Open Sans"/>
          <w:sz w:val="44"/>
          <w:szCs w:val="44"/>
        </w:rPr>
      </w:pPr>
      <w:r>
        <w:rPr>
          <w:rFonts w:asciiTheme="minorHAnsi" w:hAnsiTheme="minorHAnsi" w:cs="Open Sans"/>
          <w:sz w:val="44"/>
          <w:szCs w:val="44"/>
        </w:rPr>
        <w:t>New Asset</w:t>
      </w:r>
      <w:r w:rsidR="006A7963">
        <w:rPr>
          <w:rFonts w:asciiTheme="minorHAnsi" w:hAnsiTheme="minorHAnsi" w:cs="Open Sans"/>
          <w:sz w:val="44"/>
          <w:szCs w:val="44"/>
        </w:rPr>
        <w:br/>
      </w:r>
      <w:r w:rsidR="002879A4">
        <w:rPr>
          <w:rFonts w:asciiTheme="minorHAnsi" w:hAnsiTheme="minorHAnsi" w:cs="Open Sans"/>
          <w:sz w:val="32"/>
          <w:szCs w:val="32"/>
        </w:rPr>
        <w:t>EPR</w:t>
      </w:r>
      <w:r w:rsidR="003702EF">
        <w:rPr>
          <w:rFonts w:asciiTheme="minorHAnsi" w:hAnsiTheme="minorHAnsi" w:cs="Open Sans"/>
          <w:sz w:val="32"/>
          <w:szCs w:val="32"/>
        </w:rPr>
        <w:t xml:space="preserve"> </w:t>
      </w:r>
      <w:r w:rsidR="00C0728D">
        <w:rPr>
          <w:rFonts w:asciiTheme="minorHAnsi" w:hAnsiTheme="minorHAnsi" w:cs="Open Sans"/>
          <w:sz w:val="32"/>
          <w:szCs w:val="32"/>
        </w:rPr>
        <w:t xml:space="preserve">Content Marketing </w:t>
      </w:r>
      <w:r w:rsidR="005043AB" w:rsidRPr="006A7963">
        <w:rPr>
          <w:rFonts w:asciiTheme="minorHAnsi" w:hAnsiTheme="minorHAnsi" w:cs="Open Sans"/>
          <w:sz w:val="32"/>
          <w:szCs w:val="32"/>
        </w:rPr>
        <w:t>Submission</w:t>
      </w:r>
      <w:r w:rsidR="006A7963" w:rsidRPr="006A7963">
        <w:rPr>
          <w:rFonts w:asciiTheme="minorHAnsi" w:hAnsiTheme="minorHAnsi" w:cs="Open Sans"/>
          <w:sz w:val="32"/>
          <w:szCs w:val="32"/>
        </w:rPr>
        <w:t xml:space="preserve"> Form</w:t>
      </w:r>
    </w:p>
    <w:p w14:paraId="6C81718A" w14:textId="77777777" w:rsidR="00495371" w:rsidRDefault="00495371" w:rsidP="00052C40">
      <w:pPr>
        <w:rPr>
          <w:bCs/>
          <w:color w:val="FF0000"/>
        </w:rPr>
      </w:pPr>
      <w:r>
        <w:rPr>
          <w:bCs/>
          <w:color w:val="FF0000"/>
        </w:rPr>
        <w:t>When completing the fields below, please ensure you use clear and concise sentences keeping strictly to the character limits noted within each field. You should always attempt to use relevant keywords where possible. Relevant keywords are words or phrases individuals typically use when searching for this type of content in Google.</w:t>
      </w:r>
    </w:p>
    <w:p w14:paraId="3CEDB0FF" w14:textId="77777777" w:rsidR="00495371" w:rsidRPr="00317AE4" w:rsidRDefault="00495371" w:rsidP="00495371">
      <w:pPr>
        <w:rPr>
          <w:bCs/>
          <w:color w:val="FF0000"/>
        </w:rPr>
      </w:pPr>
      <w:r>
        <w:rPr>
          <w:bCs/>
          <w:color w:val="FF0000"/>
        </w:rPr>
        <w:t>**</w:t>
      </w:r>
      <w:r w:rsidRPr="00403716">
        <w:rPr>
          <w:bCs/>
          <w:color w:val="FF0000"/>
        </w:rPr>
        <w:t xml:space="preserve">If you </w:t>
      </w:r>
      <w:r>
        <w:rPr>
          <w:bCs/>
          <w:color w:val="FF0000"/>
        </w:rPr>
        <w:t>have a certain date your asset needs to be uploaded by, please advise this when sending across the materials. However, please be aware that we require a minimum of 3 working days’ notice and will do our best to meet this timeframe**</w:t>
      </w:r>
    </w:p>
    <w:tbl>
      <w:tblPr>
        <w:tblStyle w:val="TableGrid"/>
        <w:tblW w:w="0" w:type="auto"/>
        <w:tblLook w:val="04A0" w:firstRow="1" w:lastRow="0" w:firstColumn="1" w:lastColumn="0" w:noHBand="0" w:noVBand="1"/>
      </w:tblPr>
      <w:tblGrid>
        <w:gridCol w:w="3879"/>
        <w:gridCol w:w="5137"/>
      </w:tblGrid>
      <w:tr w:rsidR="00AC4350" w14:paraId="1EE921D1" w14:textId="77777777" w:rsidTr="005F5478">
        <w:tc>
          <w:tcPr>
            <w:tcW w:w="4416" w:type="dxa"/>
          </w:tcPr>
          <w:p w14:paraId="2844BF32" w14:textId="77777777" w:rsidR="00793406" w:rsidRDefault="00793406" w:rsidP="00793406">
            <w:pPr>
              <w:rPr>
                <w:rFonts w:cs="Open Sans"/>
                <w:b/>
              </w:rPr>
            </w:pPr>
            <w:r>
              <w:rPr>
                <w:rFonts w:cs="Open Sans"/>
                <w:b/>
              </w:rPr>
              <w:t>Title:</w:t>
            </w:r>
            <w:r>
              <w:rPr>
                <w:rFonts w:cs="Open Sans"/>
                <w:b/>
              </w:rPr>
              <w:br/>
            </w:r>
            <w:r w:rsidRPr="008C4541">
              <w:rPr>
                <w:rFonts w:cs="Open Sans"/>
                <w:i/>
              </w:rPr>
              <w:t xml:space="preserve">Limited to </w:t>
            </w:r>
            <w:r>
              <w:rPr>
                <w:rFonts w:cs="Open Sans"/>
                <w:i/>
              </w:rPr>
              <w:t>55</w:t>
            </w:r>
            <w:r w:rsidRPr="008C4541">
              <w:rPr>
                <w:rFonts w:cs="Open Sans"/>
                <w:i/>
              </w:rPr>
              <w:t xml:space="preserve"> characters including spaces</w:t>
            </w:r>
            <w:r>
              <w:rPr>
                <w:rFonts w:cs="Open Sans"/>
                <w:i/>
              </w:rPr>
              <w:br/>
            </w:r>
            <w:r>
              <w:rPr>
                <w:color w:val="1F497D" w:themeColor="dark2"/>
              </w:rPr>
              <w:t>This text appears on Google search results and our webpage. Limited to 55 characters, this is the name of your content, i.e. ‘Video: The Science of XXX’, ‘Whitepaper: In-depth look into XXX’, etc.</w:t>
            </w:r>
          </w:p>
          <w:p w14:paraId="5BBBF22A" w14:textId="77777777" w:rsidR="00AC4350" w:rsidRDefault="00AC4350" w:rsidP="00C80F0D">
            <w:pPr>
              <w:rPr>
                <w:rFonts w:cs="Open Sans"/>
              </w:rPr>
            </w:pPr>
          </w:p>
        </w:tc>
        <w:tc>
          <w:tcPr>
            <w:tcW w:w="4600" w:type="dxa"/>
          </w:tcPr>
          <w:p w14:paraId="50CF36EE" w14:textId="77777777" w:rsidR="00AC4350" w:rsidRDefault="00AC4350" w:rsidP="0022071A">
            <w:pPr>
              <w:rPr>
                <w:rFonts w:cs="Open Sans"/>
              </w:rPr>
            </w:pPr>
          </w:p>
          <w:p w14:paraId="54461038" w14:textId="260EA194" w:rsidR="00C80F0D" w:rsidRDefault="00CF3174" w:rsidP="00CF3174">
            <w:pPr>
              <w:rPr>
                <w:rFonts w:cs="Open Sans"/>
              </w:rPr>
            </w:pPr>
            <w:r w:rsidRPr="00CF3174">
              <w:rPr>
                <w:rFonts w:cs="Open Sans"/>
              </w:rPr>
              <w:t>Regulatory Authority</w:t>
            </w:r>
            <w:r>
              <w:rPr>
                <w:rFonts w:cs="Open Sans"/>
              </w:rPr>
              <w:t xml:space="preserve"> </w:t>
            </w:r>
            <w:r w:rsidRPr="00CF3174">
              <w:rPr>
                <w:rFonts w:cs="Open Sans"/>
              </w:rPr>
              <w:t>Inspection Comparison</w:t>
            </w:r>
          </w:p>
        </w:tc>
      </w:tr>
      <w:tr w:rsidR="008C4541" w14:paraId="398030D0" w14:textId="77777777" w:rsidTr="005F5478">
        <w:tc>
          <w:tcPr>
            <w:tcW w:w="4416" w:type="dxa"/>
          </w:tcPr>
          <w:p w14:paraId="73C37AD2" w14:textId="77777777" w:rsidR="00463DE6" w:rsidRDefault="00463DE6" w:rsidP="00463DE6">
            <w:pPr>
              <w:rPr>
                <w:rFonts w:cs="Open Sans"/>
                <w:i/>
              </w:rPr>
            </w:pPr>
            <w:r>
              <w:rPr>
                <w:rFonts w:cs="Open Sans"/>
                <w:b/>
              </w:rPr>
              <w:t>Excerpt:</w:t>
            </w:r>
            <w:r>
              <w:rPr>
                <w:rFonts w:cs="Open Sans"/>
                <w:b/>
              </w:rPr>
              <w:br/>
            </w:r>
            <w:r>
              <w:rPr>
                <w:rFonts w:cs="Open Sans"/>
                <w:i/>
              </w:rPr>
              <w:t>Limited to 150 characters including spaces</w:t>
            </w:r>
          </w:p>
          <w:p w14:paraId="2D4BC6F9" w14:textId="77777777" w:rsidR="00463DE6" w:rsidRDefault="00463DE6" w:rsidP="00463DE6">
            <w:pPr>
              <w:rPr>
                <w:color w:val="1F497D" w:themeColor="dark2"/>
              </w:rPr>
            </w:pPr>
            <w:r>
              <w:rPr>
                <w:color w:val="1F497D" w:themeColor="dark2"/>
              </w:rPr>
              <w:t xml:space="preserve">This text appears on Google search results and within our </w:t>
            </w:r>
            <w:proofErr w:type="spellStart"/>
            <w:r>
              <w:rPr>
                <w:color w:val="1F497D" w:themeColor="dark2"/>
              </w:rPr>
              <w:t>enewsletter</w:t>
            </w:r>
            <w:proofErr w:type="spellEnd"/>
            <w:r>
              <w:rPr>
                <w:color w:val="1F497D" w:themeColor="dark2"/>
              </w:rPr>
              <w:t xml:space="preserve"> and monthly round-up email. Limited to 150 characters, this description informs Google what the content is about.</w:t>
            </w:r>
          </w:p>
          <w:p w14:paraId="0CF751A5" w14:textId="77777777" w:rsidR="008C4541" w:rsidRDefault="008C4541" w:rsidP="00FD25D4">
            <w:pPr>
              <w:rPr>
                <w:rFonts w:cs="Open Sans"/>
                <w:b/>
              </w:rPr>
            </w:pPr>
          </w:p>
        </w:tc>
        <w:tc>
          <w:tcPr>
            <w:tcW w:w="4600" w:type="dxa"/>
          </w:tcPr>
          <w:p w14:paraId="2B4E5A66" w14:textId="50E8C1E6" w:rsidR="006756E1" w:rsidRPr="006756E1" w:rsidRDefault="006756E1" w:rsidP="006756E1">
            <w:pPr>
              <w:spacing w:after="0" w:line="240" w:lineRule="auto"/>
              <w:rPr>
                <w:rFonts w:cs="Open Sans"/>
              </w:rPr>
            </w:pPr>
            <w:r>
              <w:rPr>
                <w:rFonts w:cs="Open Sans"/>
              </w:rPr>
              <w:t>A</w:t>
            </w:r>
            <w:r w:rsidRPr="006756E1">
              <w:rPr>
                <w:rFonts w:cs="Open Sans"/>
              </w:rPr>
              <w:t xml:space="preserve"> </w:t>
            </w:r>
            <w:r>
              <w:rPr>
                <w:rFonts w:cs="Open Sans"/>
              </w:rPr>
              <w:t>guide</w:t>
            </w:r>
            <w:r w:rsidRPr="006756E1">
              <w:rPr>
                <w:rFonts w:cs="Open Sans"/>
              </w:rPr>
              <w:t xml:space="preserve"> </w:t>
            </w:r>
            <w:r w:rsidR="00000494">
              <w:rPr>
                <w:rFonts w:cs="Open Sans"/>
              </w:rPr>
              <w:t>on</w:t>
            </w:r>
            <w:r>
              <w:rPr>
                <w:rFonts w:cs="Open Sans"/>
              </w:rPr>
              <w:t xml:space="preserve"> </w:t>
            </w:r>
            <w:r w:rsidRPr="006756E1">
              <w:rPr>
                <w:rFonts w:cs="Open Sans"/>
              </w:rPr>
              <w:t>what to expect during a regulatory inspection</w:t>
            </w:r>
            <w:r w:rsidR="00000494">
              <w:rPr>
                <w:rFonts w:cs="Open Sans"/>
              </w:rPr>
              <w:t xml:space="preserve"> and</w:t>
            </w:r>
            <w:r w:rsidRPr="006756E1">
              <w:rPr>
                <w:rFonts w:cs="Open Sans"/>
              </w:rPr>
              <w:t xml:space="preserve"> </w:t>
            </w:r>
            <w:r w:rsidR="00000494">
              <w:rPr>
                <w:rFonts w:cs="Open Sans"/>
              </w:rPr>
              <w:t>t</w:t>
            </w:r>
            <w:r w:rsidRPr="006756E1">
              <w:rPr>
                <w:rFonts w:cs="Open Sans"/>
              </w:rPr>
              <w:t xml:space="preserve">he differences in the approach taken by three of the main </w:t>
            </w:r>
            <w:proofErr w:type="gramStart"/>
            <w:r w:rsidRPr="006756E1">
              <w:rPr>
                <w:rFonts w:cs="Open Sans"/>
              </w:rPr>
              <w:t>regulatory</w:t>
            </w:r>
            <w:proofErr w:type="gramEnd"/>
          </w:p>
          <w:p w14:paraId="0703D7F3" w14:textId="55F77CE0" w:rsidR="008C4541" w:rsidRDefault="006756E1" w:rsidP="006756E1">
            <w:pPr>
              <w:rPr>
                <w:rFonts w:cs="Open Sans"/>
              </w:rPr>
            </w:pPr>
            <w:r w:rsidRPr="006756E1">
              <w:rPr>
                <w:rFonts w:cs="Open Sans"/>
              </w:rPr>
              <w:t>authorities and PIC/S</w:t>
            </w:r>
            <w:r>
              <w:rPr>
                <w:rFonts w:cs="Open Sans"/>
              </w:rPr>
              <w:t>.</w:t>
            </w:r>
          </w:p>
        </w:tc>
      </w:tr>
      <w:tr w:rsidR="00CD666A" w14:paraId="68A0996B" w14:textId="77777777" w:rsidTr="005F5478">
        <w:tc>
          <w:tcPr>
            <w:tcW w:w="4416" w:type="dxa"/>
          </w:tcPr>
          <w:p w14:paraId="7ADC57FF" w14:textId="77777777" w:rsidR="004E2AF3" w:rsidRDefault="004E2AF3" w:rsidP="004E2AF3">
            <w:pPr>
              <w:rPr>
                <w:rFonts w:cs="Open Sans"/>
                <w:b/>
              </w:rPr>
            </w:pPr>
            <w:r>
              <w:rPr>
                <w:rFonts w:cs="Open Sans"/>
                <w:b/>
              </w:rPr>
              <w:t>Description:</w:t>
            </w:r>
          </w:p>
          <w:p w14:paraId="7228C566" w14:textId="77777777" w:rsidR="004E2AF3" w:rsidRDefault="004E2AF3" w:rsidP="004E2AF3">
            <w:pPr>
              <w:rPr>
                <w:color w:val="1F497D" w:themeColor="dark2"/>
              </w:rPr>
            </w:pPr>
            <w:r w:rsidRPr="00C64D48">
              <w:rPr>
                <w:rFonts w:cs="Open Sans"/>
                <w:i/>
              </w:rPr>
              <w:t>Over 500 characters including spaces</w:t>
            </w:r>
            <w:r>
              <w:rPr>
                <w:rFonts w:cs="Open Sans"/>
                <w:i/>
              </w:rPr>
              <w:br/>
            </w:r>
            <w:r>
              <w:rPr>
                <w:color w:val="1F497D" w:themeColor="dark2"/>
              </w:rPr>
              <w:t>Similar to the above, this describes what the content is about before redirecting the user to the full version of your asset.</w:t>
            </w:r>
          </w:p>
          <w:p w14:paraId="42F3DC67" w14:textId="77777777" w:rsidR="00712F82" w:rsidRDefault="00712F82" w:rsidP="00712F82">
            <w:pPr>
              <w:rPr>
                <w:rFonts w:cs="Open Sans"/>
                <w:b/>
              </w:rPr>
            </w:pPr>
          </w:p>
        </w:tc>
        <w:tc>
          <w:tcPr>
            <w:tcW w:w="4600" w:type="dxa"/>
          </w:tcPr>
          <w:p w14:paraId="205B4631" w14:textId="77A33D11" w:rsidR="00CD666A" w:rsidRDefault="00000494" w:rsidP="00000494">
            <w:pPr>
              <w:rPr>
                <w:rFonts w:cs="Open Sans"/>
              </w:rPr>
            </w:pPr>
            <w:r w:rsidRPr="00000494">
              <w:rPr>
                <w:rFonts w:cs="Open Sans"/>
              </w:rPr>
              <w:t>Regulatory inspections can be a source of uncertainty for many organisations. This guide will give you an insight into</w:t>
            </w:r>
            <w:r>
              <w:rPr>
                <w:rFonts w:cs="Open Sans"/>
              </w:rPr>
              <w:t xml:space="preserve"> </w:t>
            </w:r>
            <w:r w:rsidRPr="00000494">
              <w:rPr>
                <w:rFonts w:cs="Open Sans"/>
              </w:rPr>
              <w:t>what to expect during a regulatory inspection. The differences in the approach taken by three of the main regulatory</w:t>
            </w:r>
            <w:r>
              <w:rPr>
                <w:rFonts w:cs="Open Sans"/>
              </w:rPr>
              <w:t xml:space="preserve"> </w:t>
            </w:r>
            <w:r w:rsidRPr="00000494">
              <w:rPr>
                <w:rFonts w:cs="Open Sans"/>
              </w:rPr>
              <w:t>authorities and PIC/S, as the co-operative body of 56 Regulatory Authorities, are explored in detail. Whilst some</w:t>
            </w:r>
            <w:r>
              <w:rPr>
                <w:rFonts w:cs="Open Sans"/>
              </w:rPr>
              <w:t xml:space="preserve"> </w:t>
            </w:r>
            <w:r w:rsidRPr="00000494">
              <w:rPr>
                <w:rFonts w:cs="Open Sans"/>
              </w:rPr>
              <w:t xml:space="preserve">differences </w:t>
            </w:r>
            <w:proofErr w:type="gramStart"/>
            <w:r w:rsidRPr="00000494">
              <w:rPr>
                <w:rFonts w:cs="Open Sans"/>
              </w:rPr>
              <w:t>still remain</w:t>
            </w:r>
            <w:proofErr w:type="gramEnd"/>
            <w:r w:rsidRPr="00000494">
              <w:rPr>
                <w:rFonts w:cs="Open Sans"/>
              </w:rPr>
              <w:t>, it is clear that the focus on Quality Culture and Quality Management Maturity is common.</w:t>
            </w:r>
          </w:p>
        </w:tc>
      </w:tr>
      <w:tr w:rsidR="00C17C76" w14:paraId="621BBCBC" w14:textId="77777777" w:rsidTr="005F5478">
        <w:tc>
          <w:tcPr>
            <w:tcW w:w="4416" w:type="dxa"/>
          </w:tcPr>
          <w:p w14:paraId="409DD7D7" w14:textId="77777777" w:rsidR="009E686B" w:rsidRDefault="009E686B" w:rsidP="009E686B">
            <w:pPr>
              <w:rPr>
                <w:rFonts w:cs="Open Sans"/>
                <w:i/>
              </w:rPr>
            </w:pPr>
            <w:r>
              <w:rPr>
                <w:rFonts w:cs="Open Sans"/>
                <w:b/>
              </w:rPr>
              <w:t>Asset Content:</w:t>
            </w:r>
            <w:r>
              <w:rPr>
                <w:rFonts w:cs="Open Sans"/>
                <w:b/>
              </w:rPr>
              <w:br/>
            </w:r>
            <w:r>
              <w:rPr>
                <w:rFonts w:cs="Open Sans"/>
                <w:i/>
              </w:rPr>
              <w:t>i.e. whitepaper, video, etc.</w:t>
            </w:r>
          </w:p>
          <w:p w14:paraId="026E2EBF" w14:textId="77777777" w:rsidR="009E686B" w:rsidRDefault="009E686B" w:rsidP="009E686B">
            <w:pPr>
              <w:rPr>
                <w:color w:val="1F497D" w:themeColor="dark2"/>
              </w:rPr>
            </w:pPr>
            <w:r>
              <w:rPr>
                <w:color w:val="1F497D" w:themeColor="dark2"/>
              </w:rPr>
              <w:t xml:space="preserve">Please supply any text content in PDF format, </w:t>
            </w:r>
            <w:r w:rsidRPr="00662997">
              <w:rPr>
                <w:color w:val="1F497D" w:themeColor="dark2"/>
              </w:rPr>
              <w:t>at a maximum file</w:t>
            </w:r>
            <w:r>
              <w:rPr>
                <w:color w:val="1F497D" w:themeColor="dark2"/>
              </w:rPr>
              <w:t xml:space="preserve"> </w:t>
            </w:r>
            <w:r w:rsidRPr="00662997">
              <w:rPr>
                <w:color w:val="1F497D" w:themeColor="dark2"/>
              </w:rPr>
              <w:t>size of 2MB</w:t>
            </w:r>
            <w:r>
              <w:rPr>
                <w:color w:val="1F497D" w:themeColor="dark2"/>
              </w:rPr>
              <w:t xml:space="preserve">, and any recordings in an MP4 file. </w:t>
            </w:r>
          </w:p>
          <w:p w14:paraId="2DC5839E" w14:textId="77777777" w:rsidR="00C17C76" w:rsidRDefault="00C17C76" w:rsidP="00FD25D4">
            <w:pPr>
              <w:rPr>
                <w:rFonts w:cs="Open Sans"/>
                <w:b/>
              </w:rPr>
            </w:pPr>
          </w:p>
        </w:tc>
        <w:tc>
          <w:tcPr>
            <w:tcW w:w="4600" w:type="dxa"/>
          </w:tcPr>
          <w:p w14:paraId="0D571DB7" w14:textId="2350F24D" w:rsidR="00C17C76" w:rsidRDefault="00000494" w:rsidP="0022071A">
            <w:pPr>
              <w:rPr>
                <w:rFonts w:cs="Open Sans"/>
              </w:rPr>
            </w:pPr>
            <w:r>
              <w:rPr>
                <w:rFonts w:cs="Open Sans"/>
              </w:rPr>
              <w:t>Whitepaper</w:t>
            </w:r>
          </w:p>
        </w:tc>
      </w:tr>
      <w:tr w:rsidR="005F5478" w14:paraId="1C36C55C" w14:textId="77777777" w:rsidTr="005F5478">
        <w:tc>
          <w:tcPr>
            <w:tcW w:w="4416" w:type="dxa"/>
          </w:tcPr>
          <w:p w14:paraId="34D732B5" w14:textId="77777777" w:rsidR="005F5478" w:rsidRPr="00C64D48" w:rsidRDefault="005F5478" w:rsidP="005F5478">
            <w:pPr>
              <w:rPr>
                <w:rFonts w:cs="Open Sans"/>
                <w:b/>
              </w:rPr>
            </w:pPr>
            <w:r w:rsidRPr="00C64D48">
              <w:rPr>
                <w:rFonts w:cs="Open Sans"/>
                <w:b/>
              </w:rPr>
              <w:t xml:space="preserve">Asset </w:t>
            </w:r>
          </w:p>
          <w:p w14:paraId="7297B337" w14:textId="3EC10DA4" w:rsidR="005F5478" w:rsidRDefault="005F5478" w:rsidP="005F5478">
            <w:pPr>
              <w:rPr>
                <w:rFonts w:cs="Open Sans"/>
                <w:b/>
              </w:rPr>
            </w:pPr>
            <w:r w:rsidRPr="00437A05">
              <w:rPr>
                <w:color w:val="1F497D" w:themeColor="dark2"/>
              </w:rPr>
              <w:t xml:space="preserve">If you are providing the asset, please let us know the name of the attached asset. </w:t>
            </w:r>
            <w:r w:rsidRPr="00437A05">
              <w:rPr>
                <w:color w:val="1F497D" w:themeColor="dark2"/>
              </w:rPr>
              <w:lastRenderedPageBreak/>
              <w:t>If you are providing a link, please put this here.</w:t>
            </w:r>
            <w:r>
              <w:rPr>
                <w:rFonts w:cs="Open Sans"/>
                <w:bCs/>
                <w:color w:val="002060"/>
              </w:rPr>
              <w:t xml:space="preserve"> </w:t>
            </w:r>
            <w:r w:rsidRPr="00C64D48">
              <w:rPr>
                <w:rFonts w:cs="Open Sans"/>
                <w:bCs/>
                <w:color w:val="002060"/>
              </w:rPr>
              <w:t xml:space="preserve"> </w:t>
            </w:r>
          </w:p>
        </w:tc>
        <w:tc>
          <w:tcPr>
            <w:tcW w:w="4600" w:type="dxa"/>
          </w:tcPr>
          <w:p w14:paraId="0F3515C9" w14:textId="77777777" w:rsidR="005F5478" w:rsidRPr="00C64D48" w:rsidRDefault="005F5478" w:rsidP="005F5478">
            <w:pPr>
              <w:rPr>
                <w:rFonts w:cs="Open Sans"/>
                <w:i/>
              </w:rPr>
            </w:pPr>
          </w:p>
          <w:p w14:paraId="62C2091C" w14:textId="77777777" w:rsidR="005F5478" w:rsidRDefault="005F5478" w:rsidP="005F5478">
            <w:pPr>
              <w:rPr>
                <w:rFonts w:cs="Open Sans"/>
                <w:i/>
              </w:rPr>
            </w:pPr>
            <w:r w:rsidRPr="00C64D48">
              <w:rPr>
                <w:rFonts w:cs="Open Sans"/>
                <w:i/>
              </w:rPr>
              <w:t xml:space="preserve">Please let us know here the link or the name of the attached asset. </w:t>
            </w:r>
          </w:p>
          <w:p w14:paraId="40C3378C" w14:textId="5DE7C130" w:rsidR="007468AE" w:rsidRDefault="007468AE" w:rsidP="005F5478">
            <w:pPr>
              <w:rPr>
                <w:rFonts w:cs="Open Sans"/>
              </w:rPr>
            </w:pPr>
            <w:proofErr w:type="spellStart"/>
            <w:r w:rsidRPr="007468AE">
              <w:rPr>
                <w:rFonts w:cs="Open Sans"/>
              </w:rPr>
              <w:lastRenderedPageBreak/>
              <w:t>NSF_Regulatory</w:t>
            </w:r>
            <w:proofErr w:type="spellEnd"/>
            <w:r w:rsidRPr="007468AE">
              <w:rPr>
                <w:rFonts w:cs="Open Sans"/>
              </w:rPr>
              <w:t xml:space="preserve"> Authority Inspection Comparison 2024</w:t>
            </w:r>
            <w:r>
              <w:rPr>
                <w:rFonts w:cs="Open Sans"/>
              </w:rPr>
              <w:t>.PDF</w:t>
            </w:r>
          </w:p>
        </w:tc>
      </w:tr>
      <w:tr w:rsidR="005F5478" w14:paraId="7E8B58C6" w14:textId="77777777" w:rsidTr="005F5478">
        <w:tc>
          <w:tcPr>
            <w:tcW w:w="4416" w:type="dxa"/>
          </w:tcPr>
          <w:p w14:paraId="299BE9CC" w14:textId="77777777" w:rsidR="00C92478" w:rsidRDefault="00C92478" w:rsidP="00C92478">
            <w:pPr>
              <w:rPr>
                <w:rFonts w:cs="Open Sans"/>
                <w:b/>
              </w:rPr>
            </w:pPr>
            <w:r>
              <w:rPr>
                <w:rFonts w:cs="Open Sans"/>
                <w:b/>
              </w:rPr>
              <w:lastRenderedPageBreak/>
              <w:t xml:space="preserve">Images </w:t>
            </w:r>
          </w:p>
          <w:p w14:paraId="41A9EC30" w14:textId="5D64F3E0" w:rsidR="005F5478" w:rsidRDefault="00C92478" w:rsidP="00C92478">
            <w:pPr>
              <w:rPr>
                <w:rFonts w:cs="Open Sans"/>
                <w:b/>
              </w:rPr>
            </w:pPr>
            <w:r w:rsidRPr="00437A05">
              <w:rPr>
                <w:color w:val="1F497D" w:themeColor="dark2"/>
              </w:rPr>
              <w:t>Please provide a feature image at 750x500px</w:t>
            </w:r>
            <w:r>
              <w:rPr>
                <w:color w:val="1F497D" w:themeColor="dark2"/>
              </w:rPr>
              <w:t xml:space="preserve"> and a</w:t>
            </w:r>
            <w:r w:rsidRPr="00C0728D">
              <w:rPr>
                <w:color w:val="1F497D" w:themeColor="dark2"/>
              </w:rPr>
              <w:t xml:space="preserve"> high-resolution company logo</w:t>
            </w:r>
            <w:r>
              <w:rPr>
                <w:color w:val="1F497D" w:themeColor="dark2"/>
              </w:rPr>
              <w:t xml:space="preserve"> 300pxwide. </w:t>
            </w:r>
          </w:p>
        </w:tc>
        <w:tc>
          <w:tcPr>
            <w:tcW w:w="4600" w:type="dxa"/>
          </w:tcPr>
          <w:p w14:paraId="2D3E466E" w14:textId="77777777" w:rsidR="005F5478" w:rsidRDefault="007468AE" w:rsidP="005F5478">
            <w:pPr>
              <w:rPr>
                <w:rFonts w:cs="Open Sans"/>
                <w:i/>
              </w:rPr>
            </w:pPr>
            <w:r w:rsidRPr="007468AE">
              <w:rPr>
                <w:rFonts w:cs="Open Sans"/>
                <w:i/>
              </w:rPr>
              <w:t>Banner Whitepaper 3_Regulatory Authority Inspection Comparison</w:t>
            </w:r>
            <w:r>
              <w:rPr>
                <w:rFonts w:cs="Open Sans"/>
                <w:i/>
              </w:rPr>
              <w:t>.PNG</w:t>
            </w:r>
          </w:p>
          <w:p w14:paraId="2ED6B931" w14:textId="6BBDA224" w:rsidR="007468AE" w:rsidRPr="004D4A86" w:rsidRDefault="00C806C0" w:rsidP="005F5478">
            <w:pPr>
              <w:rPr>
                <w:rFonts w:cs="Open Sans"/>
                <w:i/>
              </w:rPr>
            </w:pPr>
            <w:r w:rsidRPr="00C806C0">
              <w:rPr>
                <w:rFonts w:cs="Open Sans"/>
                <w:i/>
              </w:rPr>
              <w:t>NSF Logo 300px</w:t>
            </w:r>
            <w:r>
              <w:rPr>
                <w:rFonts w:cs="Open Sans"/>
                <w:i/>
              </w:rPr>
              <w:t>.PNG</w:t>
            </w:r>
          </w:p>
        </w:tc>
      </w:tr>
      <w:tr w:rsidR="004B4BDB" w14:paraId="7D253633" w14:textId="77777777" w:rsidTr="005F5478">
        <w:tc>
          <w:tcPr>
            <w:tcW w:w="4416" w:type="dxa"/>
          </w:tcPr>
          <w:p w14:paraId="7FC652F7" w14:textId="77777777" w:rsidR="004B4BDB" w:rsidRPr="00C64D48" w:rsidRDefault="004B4BDB" w:rsidP="004B4BDB">
            <w:pPr>
              <w:rPr>
                <w:rFonts w:cs="Open Sans"/>
                <w:b/>
              </w:rPr>
            </w:pPr>
            <w:r w:rsidRPr="00C64D48">
              <w:rPr>
                <w:rFonts w:cs="Open Sans"/>
                <w:b/>
              </w:rPr>
              <w:t>Social media handles:</w:t>
            </w:r>
          </w:p>
          <w:p w14:paraId="7669BB0C" w14:textId="77777777" w:rsidR="004B4BDB" w:rsidRDefault="004B4BDB" w:rsidP="004B4BDB">
            <w:pPr>
              <w:rPr>
                <w:color w:val="1F497D" w:themeColor="dark2"/>
              </w:rPr>
            </w:pPr>
            <w:r w:rsidRPr="00437A05">
              <w:rPr>
                <w:color w:val="1F497D" w:themeColor="dark2"/>
              </w:rPr>
              <w:t>Please supply the social media handles you wish us to tag as part of our social media marketing promotion.</w:t>
            </w:r>
          </w:p>
          <w:p w14:paraId="7E5E42E2" w14:textId="07A5D418" w:rsidR="004B4BDB" w:rsidRPr="00C64D48" w:rsidRDefault="004B4BDB" w:rsidP="004B4BDB">
            <w:pPr>
              <w:rPr>
                <w:rFonts w:cs="Open Sans"/>
                <w:bCs/>
              </w:rPr>
            </w:pPr>
          </w:p>
        </w:tc>
        <w:tc>
          <w:tcPr>
            <w:tcW w:w="4600" w:type="dxa"/>
          </w:tcPr>
          <w:p w14:paraId="04253573" w14:textId="77777777" w:rsidR="00856DF1" w:rsidRPr="00C64D48" w:rsidRDefault="00856DF1" w:rsidP="00856DF1">
            <w:pPr>
              <w:rPr>
                <w:rFonts w:cs="Open Sans"/>
                <w:i/>
              </w:rPr>
            </w:pPr>
            <w:r w:rsidRPr="00C64D48">
              <w:rPr>
                <w:rFonts w:cs="Open Sans"/>
                <w:i/>
              </w:rPr>
              <w:t xml:space="preserve">X – </w:t>
            </w:r>
            <w:r w:rsidRPr="00421EFA">
              <w:rPr>
                <w:rFonts w:cs="Open Sans"/>
                <w:i/>
              </w:rPr>
              <w:t>https://twitter.com/NSF_Intl</w:t>
            </w:r>
          </w:p>
          <w:p w14:paraId="228035BA" w14:textId="77777777" w:rsidR="00856DF1" w:rsidRPr="00C64D48" w:rsidRDefault="00856DF1" w:rsidP="00856DF1">
            <w:pPr>
              <w:rPr>
                <w:rFonts w:cs="Open Sans"/>
                <w:i/>
              </w:rPr>
            </w:pPr>
            <w:r w:rsidRPr="00C64D48">
              <w:rPr>
                <w:rFonts w:cs="Open Sans"/>
                <w:i/>
              </w:rPr>
              <w:t xml:space="preserve">Facebook – </w:t>
            </w:r>
            <w:r w:rsidRPr="00145B6F">
              <w:rPr>
                <w:rFonts w:cs="Open Sans"/>
                <w:i/>
              </w:rPr>
              <w:t>https://www.facebook.com/NSFInternational</w:t>
            </w:r>
          </w:p>
          <w:p w14:paraId="0138DA8E" w14:textId="2B99D5D9" w:rsidR="004B4BDB" w:rsidRPr="00C64D48" w:rsidRDefault="00856DF1" w:rsidP="00856DF1">
            <w:pPr>
              <w:rPr>
                <w:rFonts w:cs="Open Sans"/>
                <w:i/>
              </w:rPr>
            </w:pPr>
            <w:r w:rsidRPr="00C64D48">
              <w:rPr>
                <w:rFonts w:cs="Open Sans"/>
                <w:i/>
              </w:rPr>
              <w:t xml:space="preserve">LinkedIn – </w:t>
            </w:r>
            <w:r w:rsidRPr="0024673F">
              <w:rPr>
                <w:rFonts w:cs="Open Sans"/>
                <w:i/>
              </w:rPr>
              <w:t>https://www.linkedin.com/company/nsf-health-sciences</w:t>
            </w:r>
          </w:p>
        </w:tc>
      </w:tr>
      <w:tr w:rsidR="005F5478" w14:paraId="73D7BA40" w14:textId="77777777" w:rsidTr="005F5478">
        <w:tc>
          <w:tcPr>
            <w:tcW w:w="4416" w:type="dxa"/>
          </w:tcPr>
          <w:p w14:paraId="2E83BF13" w14:textId="77777777" w:rsidR="00991259" w:rsidRDefault="00991259" w:rsidP="00991259">
            <w:pPr>
              <w:rPr>
                <w:rFonts w:cs="Open Sans"/>
                <w:b/>
              </w:rPr>
            </w:pPr>
            <w:r>
              <w:rPr>
                <w:rFonts w:cs="Open Sans"/>
                <w:b/>
              </w:rPr>
              <w:t>Relevant topics:</w:t>
            </w:r>
          </w:p>
          <w:p w14:paraId="0F45F9F2" w14:textId="77777777" w:rsidR="00991259" w:rsidRDefault="00991259" w:rsidP="00991259">
            <w:pPr>
              <w:rPr>
                <w:rFonts w:cs="Open Sans"/>
                <w:b/>
              </w:rPr>
            </w:pPr>
            <w:r>
              <w:rPr>
                <w:color w:val="1F497D" w:themeColor="dark2"/>
              </w:rPr>
              <w:t>We have provided you with a list of topic areas which we categorise our content by. Simply highlight the topics which are relevant to your piece of content.</w:t>
            </w:r>
          </w:p>
          <w:p w14:paraId="5C3E6DA8" w14:textId="4C204E85" w:rsidR="005F5478" w:rsidRPr="00D0239C" w:rsidRDefault="005F5478" w:rsidP="005F5478">
            <w:pPr>
              <w:rPr>
                <w:rFonts w:cs="Open Sans"/>
                <w:i/>
                <w:color w:val="FF0000"/>
              </w:rPr>
            </w:pPr>
          </w:p>
        </w:tc>
        <w:tc>
          <w:tcPr>
            <w:tcW w:w="4600" w:type="dxa"/>
          </w:tcPr>
          <w:p w14:paraId="61E41E6A" w14:textId="77777777" w:rsidR="005F5478" w:rsidRPr="00C10866" w:rsidRDefault="005F5478" w:rsidP="005F5478">
            <w:pPr>
              <w:rPr>
                <w:rFonts w:cstheme="minorHAnsi"/>
                <w:i/>
              </w:rPr>
            </w:pPr>
          </w:p>
          <w:tbl>
            <w:tblPr>
              <w:tblW w:w="4080" w:type="dxa"/>
              <w:tblLook w:val="04A0" w:firstRow="1" w:lastRow="0" w:firstColumn="1" w:lastColumn="0" w:noHBand="0" w:noVBand="1"/>
            </w:tblPr>
            <w:tblGrid>
              <w:gridCol w:w="4080"/>
            </w:tblGrid>
            <w:tr w:rsidR="005F5478" w:rsidRPr="00C10866" w14:paraId="131BDBCD" w14:textId="77777777" w:rsidTr="006433C8">
              <w:trPr>
                <w:trHeight w:val="280"/>
              </w:trPr>
              <w:tc>
                <w:tcPr>
                  <w:tcW w:w="4080" w:type="dxa"/>
                  <w:tcBorders>
                    <w:top w:val="nil"/>
                    <w:left w:val="nil"/>
                    <w:bottom w:val="nil"/>
                    <w:right w:val="nil"/>
                  </w:tcBorders>
                  <w:shd w:val="clear" w:color="auto" w:fill="auto"/>
                  <w:noWrap/>
                  <w:vAlign w:val="bottom"/>
                  <w:hideMark/>
                </w:tcPr>
                <w:p w14:paraId="0E711D8F" w14:textId="2945458D" w:rsidR="005F5478" w:rsidRPr="005924EB" w:rsidRDefault="005F5478" w:rsidP="005F5478">
                  <w:pPr>
                    <w:spacing w:after="0" w:line="240" w:lineRule="auto"/>
                    <w:rPr>
                      <w:rFonts w:cstheme="minorHAnsi"/>
                      <w:b/>
                      <w:bCs/>
                      <w:i/>
                      <w:color w:val="FF0000"/>
                    </w:rPr>
                  </w:pPr>
                  <w:r w:rsidRPr="005924EB">
                    <w:rPr>
                      <w:rFonts w:cstheme="minorHAnsi"/>
                      <w:b/>
                      <w:bCs/>
                      <w:i/>
                      <w:color w:val="FF0000"/>
                    </w:rPr>
                    <w:t xml:space="preserve">Please </w:t>
                  </w:r>
                  <w:r w:rsidRPr="005924EB">
                    <w:rPr>
                      <w:rFonts w:cstheme="minorHAnsi"/>
                      <w:b/>
                      <w:bCs/>
                      <w:i/>
                      <w:color w:val="FF0000"/>
                      <w:u w:val="single"/>
                    </w:rPr>
                    <w:t>highlight</w:t>
                  </w:r>
                  <w:r w:rsidRPr="005924EB">
                    <w:rPr>
                      <w:rFonts w:cstheme="minorHAnsi"/>
                      <w:b/>
                      <w:bCs/>
                      <w:i/>
                      <w:color w:val="FF0000"/>
                    </w:rPr>
                    <w:t xml:space="preserve"> the topics that are most relevant to this piece of content:</w:t>
                  </w:r>
                </w:p>
                <w:p w14:paraId="058D7329" w14:textId="77777777" w:rsidR="005F5478" w:rsidRPr="005924EB" w:rsidRDefault="005F5478" w:rsidP="005F5478">
                  <w:pPr>
                    <w:spacing w:after="0" w:line="240" w:lineRule="auto"/>
                    <w:rPr>
                      <w:rFonts w:eastAsia="Times New Roman" w:cstheme="minorHAnsi"/>
                      <w:color w:val="000000"/>
                    </w:rPr>
                  </w:pPr>
                </w:p>
                <w:p w14:paraId="4C429BB4" w14:textId="6017ED7C" w:rsidR="005F5478" w:rsidRPr="00CF3174" w:rsidRDefault="005F5478" w:rsidP="005F5478">
                  <w:pPr>
                    <w:pStyle w:val="NormalWeb"/>
                    <w:shd w:val="clear" w:color="auto" w:fill="FFFFFF"/>
                    <w:rPr>
                      <w:rFonts w:asciiTheme="minorHAnsi" w:hAnsiTheme="minorHAnsi" w:cstheme="minorHAnsi"/>
                      <w:color w:val="000000"/>
                      <w:lang w:val="fr-FR"/>
                    </w:rPr>
                  </w:pPr>
                  <w:proofErr w:type="spellStart"/>
                  <w:r w:rsidRPr="00CF3174">
                    <w:rPr>
                      <w:rFonts w:asciiTheme="minorHAnsi" w:hAnsiTheme="minorHAnsi" w:cstheme="minorHAnsi"/>
                      <w:color w:val="000000"/>
                      <w:lang w:val="fr-FR"/>
                    </w:rPr>
                    <w:t>Analytical</w:t>
                  </w:r>
                  <w:proofErr w:type="spellEnd"/>
                  <w:r w:rsidRPr="00CF3174">
                    <w:rPr>
                      <w:rFonts w:asciiTheme="minorHAnsi" w:hAnsiTheme="minorHAnsi" w:cstheme="minorHAnsi"/>
                      <w:color w:val="000000"/>
                      <w:lang w:val="fr-FR"/>
                    </w:rPr>
                    <w:t xml:space="preserve"> techniques</w:t>
                  </w:r>
                </w:p>
                <w:p w14:paraId="10FE9B5F" w14:textId="26D62BD3" w:rsidR="005F5478" w:rsidRPr="00CF3174" w:rsidRDefault="005F5478" w:rsidP="005F5478">
                  <w:pPr>
                    <w:pStyle w:val="NormalWeb"/>
                    <w:shd w:val="clear" w:color="auto" w:fill="FFFFFF"/>
                    <w:rPr>
                      <w:rFonts w:asciiTheme="minorHAnsi" w:hAnsiTheme="minorHAnsi" w:cstheme="minorHAnsi"/>
                      <w:color w:val="201F1E"/>
                      <w:lang w:val="fr-FR"/>
                    </w:rPr>
                  </w:pPr>
                  <w:proofErr w:type="spellStart"/>
                  <w:r w:rsidRPr="00CF3174">
                    <w:rPr>
                      <w:rFonts w:asciiTheme="minorHAnsi" w:hAnsiTheme="minorHAnsi" w:cstheme="minorHAnsi"/>
                      <w:color w:val="000000"/>
                      <w:lang w:val="fr-FR"/>
                    </w:rPr>
                    <w:t>Antibodies</w:t>
                  </w:r>
                  <w:proofErr w:type="spellEnd"/>
                </w:p>
                <w:p w14:paraId="325C308B" w14:textId="77777777" w:rsidR="005F5478" w:rsidRPr="00CF3174" w:rsidRDefault="005F5478" w:rsidP="005F5478">
                  <w:pPr>
                    <w:pStyle w:val="NormalWeb"/>
                    <w:shd w:val="clear" w:color="auto" w:fill="FFFFFF"/>
                    <w:rPr>
                      <w:rFonts w:asciiTheme="minorHAnsi" w:hAnsiTheme="minorHAnsi" w:cstheme="minorHAnsi"/>
                      <w:color w:val="201F1E"/>
                      <w:lang w:val="fr-FR"/>
                    </w:rPr>
                  </w:pPr>
                  <w:proofErr w:type="spellStart"/>
                  <w:r w:rsidRPr="00CF3174">
                    <w:rPr>
                      <w:rFonts w:asciiTheme="minorHAnsi" w:hAnsiTheme="minorHAnsi" w:cstheme="minorHAnsi"/>
                      <w:color w:val="201F1E"/>
                      <w:lang w:val="fr-FR"/>
                    </w:rPr>
                    <w:t>Artificial</w:t>
                  </w:r>
                  <w:proofErr w:type="spellEnd"/>
                  <w:r w:rsidRPr="00CF3174">
                    <w:rPr>
                      <w:rFonts w:asciiTheme="minorHAnsi" w:hAnsiTheme="minorHAnsi" w:cstheme="minorHAnsi"/>
                      <w:color w:val="201F1E"/>
                      <w:lang w:val="fr-FR"/>
                    </w:rPr>
                    <w:t xml:space="preserve"> intelligence</w:t>
                  </w:r>
                </w:p>
                <w:p w14:paraId="15BF0A68" w14:textId="77777777" w:rsidR="005F5478" w:rsidRPr="00CF3174" w:rsidRDefault="005F5478" w:rsidP="005F5478">
                  <w:pPr>
                    <w:pStyle w:val="NormalWeb"/>
                    <w:shd w:val="clear" w:color="auto" w:fill="FFFFFF"/>
                    <w:rPr>
                      <w:rFonts w:asciiTheme="minorHAnsi" w:hAnsiTheme="minorHAnsi" w:cstheme="minorHAnsi"/>
                      <w:color w:val="201F1E"/>
                      <w:lang w:val="fr-FR"/>
                    </w:rPr>
                  </w:pPr>
                  <w:proofErr w:type="spellStart"/>
                  <w:r w:rsidRPr="00CF3174">
                    <w:rPr>
                      <w:rFonts w:asciiTheme="minorHAnsi" w:hAnsiTheme="minorHAnsi" w:cstheme="minorHAnsi"/>
                      <w:color w:val="201F1E"/>
                      <w:lang w:val="fr-FR"/>
                    </w:rPr>
                    <w:t>Biologics</w:t>
                  </w:r>
                  <w:proofErr w:type="spellEnd"/>
                  <w:r w:rsidRPr="00CF3174">
                    <w:rPr>
                      <w:rFonts w:asciiTheme="minorHAnsi" w:hAnsiTheme="minorHAnsi" w:cstheme="minorHAnsi"/>
                      <w:color w:val="201F1E"/>
                      <w:lang w:val="fr-FR"/>
                    </w:rPr>
                    <w:t> </w:t>
                  </w:r>
                </w:p>
                <w:p w14:paraId="3B8E2290" w14:textId="77777777" w:rsidR="005F5478" w:rsidRPr="005924EB" w:rsidRDefault="005F5478" w:rsidP="005F5478">
                  <w:pPr>
                    <w:pStyle w:val="NormalWeb"/>
                    <w:shd w:val="clear" w:color="auto" w:fill="FFFFFF"/>
                    <w:rPr>
                      <w:rFonts w:asciiTheme="minorHAnsi" w:hAnsiTheme="minorHAnsi" w:cstheme="minorHAnsi"/>
                      <w:color w:val="000000"/>
                      <w:shd w:val="clear" w:color="auto" w:fill="FFFFFF"/>
                    </w:rPr>
                  </w:pPr>
                  <w:r w:rsidRPr="005924EB">
                    <w:rPr>
                      <w:rFonts w:asciiTheme="minorHAnsi" w:hAnsiTheme="minorHAnsi" w:cstheme="minorHAnsi"/>
                      <w:color w:val="000000"/>
                      <w:shd w:val="clear" w:color="auto" w:fill="FFFFFF"/>
                    </w:rPr>
                    <w:t>Biopharmaceuticals</w:t>
                  </w:r>
                </w:p>
                <w:p w14:paraId="3D48D57B" w14:textId="2F5DC653"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Bioprocessing</w:t>
                  </w:r>
                </w:p>
                <w:p w14:paraId="6930E4C1" w14:textId="56D0C1EE"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Chromatography</w:t>
                  </w:r>
                </w:p>
                <w:p w14:paraId="21ACBC93" w14:textId="00A6FCB4"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Clinical Trials</w:t>
                  </w:r>
                </w:p>
                <w:p w14:paraId="13C4AD83"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Data integrity</w:t>
                  </w:r>
                </w:p>
                <w:p w14:paraId="7B41358E" w14:textId="12A5AC6A" w:rsidR="005F5478" w:rsidRPr="005924EB" w:rsidRDefault="005F5478" w:rsidP="005F5478">
                  <w:pPr>
                    <w:pStyle w:val="NormalWeb"/>
                    <w:shd w:val="clear" w:color="auto" w:fill="FFFFFF"/>
                    <w:rPr>
                      <w:rFonts w:asciiTheme="minorHAnsi" w:hAnsiTheme="minorHAnsi" w:cstheme="minorHAnsi"/>
                      <w:color w:val="000000"/>
                    </w:rPr>
                  </w:pPr>
                  <w:r w:rsidRPr="005924EB">
                    <w:rPr>
                      <w:rFonts w:asciiTheme="minorHAnsi" w:hAnsiTheme="minorHAnsi" w:cstheme="minorHAnsi"/>
                      <w:color w:val="000000"/>
                    </w:rPr>
                    <w:t xml:space="preserve">Drug delivery </w:t>
                  </w:r>
                  <w:proofErr w:type="gramStart"/>
                  <w:r w:rsidRPr="005924EB">
                    <w:rPr>
                      <w:rFonts w:asciiTheme="minorHAnsi" w:hAnsiTheme="minorHAnsi" w:cstheme="minorHAnsi"/>
                      <w:color w:val="000000"/>
                    </w:rPr>
                    <w:t>systems</w:t>
                  </w:r>
                  <w:proofErr w:type="gramEnd"/>
                  <w:r w:rsidRPr="005924EB">
                    <w:rPr>
                      <w:rFonts w:asciiTheme="minorHAnsi" w:hAnsiTheme="minorHAnsi" w:cstheme="minorHAnsi"/>
                      <w:color w:val="000000"/>
                    </w:rPr>
                    <w:t xml:space="preserve"> </w:t>
                  </w:r>
                </w:p>
                <w:p w14:paraId="78D40851" w14:textId="3154064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 xml:space="preserve">Drug Development </w:t>
                  </w:r>
                </w:p>
                <w:p w14:paraId="0FB086EB"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Endotoxins</w:t>
                  </w:r>
                </w:p>
                <w:p w14:paraId="0234A271"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Environmental monitoring</w:t>
                  </w:r>
                </w:p>
                <w:p w14:paraId="38487DF3"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Excipients</w:t>
                  </w:r>
                </w:p>
                <w:p w14:paraId="5014B642"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Formulation</w:t>
                  </w:r>
                </w:p>
                <w:p w14:paraId="4A428E63"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Gene therapy</w:t>
                  </w:r>
                </w:p>
                <w:p w14:paraId="765D425B" w14:textId="7F818CD5" w:rsidR="005F5478" w:rsidRPr="005924EB" w:rsidRDefault="005F5478" w:rsidP="005F5478">
                  <w:pPr>
                    <w:pStyle w:val="NormalWeb"/>
                    <w:shd w:val="clear" w:color="auto" w:fill="FFFFFF"/>
                    <w:rPr>
                      <w:rFonts w:asciiTheme="minorHAnsi" w:hAnsiTheme="minorHAnsi" w:cstheme="minorHAnsi"/>
                      <w:color w:val="201F1E"/>
                    </w:rPr>
                  </w:pPr>
                  <w:r w:rsidRPr="00A6526A">
                    <w:rPr>
                      <w:rFonts w:asciiTheme="minorHAnsi" w:hAnsiTheme="minorHAnsi" w:cstheme="minorHAnsi"/>
                      <w:color w:val="201F1E"/>
                      <w:highlight w:val="yellow"/>
                    </w:rPr>
                    <w:t>Good manufacturing practice (GMP)</w:t>
                  </w:r>
                </w:p>
                <w:p w14:paraId="1D9C1F60"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Lab automation</w:t>
                  </w:r>
                </w:p>
                <w:p w14:paraId="096C5ADA" w14:textId="77777777" w:rsidR="005F5478" w:rsidRPr="005924EB" w:rsidRDefault="005F5478" w:rsidP="005F5478">
                  <w:pPr>
                    <w:pStyle w:val="NormalWeb"/>
                    <w:shd w:val="clear" w:color="auto" w:fill="FFFFFF"/>
                    <w:rPr>
                      <w:rFonts w:asciiTheme="minorHAnsi" w:hAnsiTheme="minorHAnsi" w:cstheme="minorHAnsi"/>
                      <w:color w:val="201F1E"/>
                    </w:rPr>
                  </w:pPr>
                  <w:r w:rsidRPr="00A6526A">
                    <w:rPr>
                      <w:rFonts w:asciiTheme="minorHAnsi" w:hAnsiTheme="minorHAnsi" w:cstheme="minorHAnsi"/>
                      <w:color w:val="000000"/>
                      <w:highlight w:val="yellow"/>
                    </w:rPr>
                    <w:t>Manufacturing</w:t>
                  </w:r>
                </w:p>
                <w:p w14:paraId="43846C5A" w14:textId="77777777" w:rsidR="005F5478" w:rsidRPr="005924EB" w:rsidRDefault="005F5478" w:rsidP="005F5478">
                  <w:pPr>
                    <w:pStyle w:val="NormalWeb"/>
                    <w:shd w:val="clear" w:color="auto" w:fill="FFFFFF"/>
                    <w:rPr>
                      <w:rFonts w:asciiTheme="minorHAnsi" w:hAnsiTheme="minorHAnsi" w:cstheme="minorHAnsi"/>
                      <w:color w:val="201F1E"/>
                    </w:rPr>
                  </w:pPr>
                  <w:r w:rsidRPr="00A6526A">
                    <w:rPr>
                      <w:rFonts w:asciiTheme="minorHAnsi" w:hAnsiTheme="minorHAnsi" w:cstheme="minorHAnsi"/>
                      <w:color w:val="201F1E"/>
                      <w:highlight w:val="yellow"/>
                    </w:rPr>
                    <w:t>Medical devices</w:t>
                  </w:r>
                </w:p>
                <w:p w14:paraId="4A3D8E6A"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Microbiology</w:t>
                  </w:r>
                </w:p>
                <w:p w14:paraId="6571FF74"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Outsourcing</w:t>
                  </w:r>
                </w:p>
                <w:p w14:paraId="6161E51F" w14:textId="5B2CE815"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 xml:space="preserve">Packaging </w:t>
                  </w:r>
                </w:p>
                <w:p w14:paraId="039FCA41" w14:textId="1DDA768F"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shd w:val="clear" w:color="auto" w:fill="FFFFFF"/>
                    </w:rPr>
                    <w:t>Process Analytical Technologies (PAT)</w:t>
                  </w:r>
                </w:p>
                <w:p w14:paraId="241ED9FC" w14:textId="77777777" w:rsidR="005F5478" w:rsidRPr="005924EB" w:rsidRDefault="005F5478" w:rsidP="005F5478">
                  <w:pPr>
                    <w:pStyle w:val="NormalWeb"/>
                    <w:shd w:val="clear" w:color="auto" w:fill="FFFFFF"/>
                    <w:rPr>
                      <w:rFonts w:asciiTheme="minorHAnsi" w:hAnsiTheme="minorHAnsi" w:cstheme="minorHAnsi"/>
                      <w:color w:val="201F1E"/>
                    </w:rPr>
                  </w:pPr>
                  <w:r w:rsidRPr="000A58FF">
                    <w:rPr>
                      <w:rFonts w:asciiTheme="minorHAnsi" w:hAnsiTheme="minorHAnsi" w:cstheme="minorHAnsi"/>
                      <w:color w:val="000000"/>
                      <w:highlight w:val="yellow"/>
                    </w:rPr>
                    <w:t>QA/QC</w:t>
                  </w:r>
                </w:p>
                <w:p w14:paraId="4E9D5F21"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R&amp;D</w:t>
                  </w:r>
                </w:p>
                <w:p w14:paraId="065752E1" w14:textId="1014C4E5" w:rsidR="005F5478" w:rsidRPr="005924EB" w:rsidRDefault="005F5478" w:rsidP="005F5478">
                  <w:pPr>
                    <w:pStyle w:val="NormalWeb"/>
                    <w:shd w:val="clear" w:color="auto" w:fill="FFFFFF"/>
                    <w:rPr>
                      <w:rFonts w:asciiTheme="minorHAnsi" w:hAnsiTheme="minorHAnsi" w:cstheme="minorHAnsi"/>
                      <w:color w:val="201F1E"/>
                    </w:rPr>
                  </w:pPr>
                  <w:r w:rsidRPr="004E1CA4">
                    <w:rPr>
                      <w:rFonts w:asciiTheme="minorHAnsi" w:hAnsiTheme="minorHAnsi" w:cstheme="minorHAnsi"/>
                      <w:color w:val="000000"/>
                      <w:highlight w:val="yellow"/>
                    </w:rPr>
                    <w:t>Regulation &amp; Legislation</w:t>
                  </w:r>
                </w:p>
                <w:p w14:paraId="5F1325B4"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Spectroscopy</w:t>
                  </w:r>
                </w:p>
                <w:p w14:paraId="464C50B1" w14:textId="59224841" w:rsidR="005F5478" w:rsidRPr="005924EB" w:rsidRDefault="005F5478" w:rsidP="005F5478">
                  <w:pPr>
                    <w:pStyle w:val="NormalWeb"/>
                    <w:shd w:val="clear" w:color="auto" w:fill="FFFFFF"/>
                    <w:rPr>
                      <w:rFonts w:asciiTheme="minorHAnsi" w:hAnsiTheme="minorHAnsi" w:cstheme="minorHAnsi"/>
                      <w:color w:val="000000"/>
                    </w:rPr>
                  </w:pPr>
                  <w:r w:rsidRPr="004E1CA4">
                    <w:rPr>
                      <w:rFonts w:asciiTheme="minorHAnsi" w:hAnsiTheme="minorHAnsi" w:cstheme="minorHAnsi"/>
                      <w:color w:val="000000"/>
                      <w:highlight w:val="yellow"/>
                    </w:rPr>
                    <w:t xml:space="preserve">Supply </w:t>
                  </w:r>
                  <w:proofErr w:type="gramStart"/>
                  <w:r w:rsidRPr="004E1CA4">
                    <w:rPr>
                      <w:rFonts w:asciiTheme="minorHAnsi" w:hAnsiTheme="minorHAnsi" w:cstheme="minorHAnsi"/>
                      <w:color w:val="000000"/>
                      <w:highlight w:val="yellow"/>
                    </w:rPr>
                    <w:t>chain</w:t>
                  </w:r>
                  <w:proofErr w:type="gramEnd"/>
                </w:p>
                <w:p w14:paraId="133AD6E8" w14:textId="37ED4199" w:rsidR="005F5478" w:rsidRPr="005924EB" w:rsidRDefault="005F5478" w:rsidP="005F5478">
                  <w:pPr>
                    <w:pStyle w:val="NormalWeb"/>
                    <w:shd w:val="clear" w:color="auto" w:fill="FFFFFF"/>
                    <w:rPr>
                      <w:rFonts w:asciiTheme="minorHAnsi" w:hAnsiTheme="minorHAnsi" w:cstheme="minorHAnsi"/>
                      <w:color w:val="000000"/>
                      <w:shd w:val="clear" w:color="auto" w:fill="FFFFFF"/>
                    </w:rPr>
                  </w:pPr>
                  <w:r w:rsidRPr="005924EB">
                    <w:rPr>
                      <w:rFonts w:asciiTheme="minorHAnsi" w:hAnsiTheme="minorHAnsi" w:cstheme="minorHAnsi"/>
                      <w:color w:val="000000"/>
                      <w:shd w:val="clear" w:color="auto" w:fill="FFFFFF"/>
                    </w:rPr>
                    <w:t>Sustainability</w:t>
                  </w:r>
                </w:p>
                <w:p w14:paraId="23FA51B1" w14:textId="4728DF7D"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shd w:val="clear" w:color="auto" w:fill="FFFFFF"/>
                    </w:rPr>
                    <w:t>Therapeutics</w:t>
                  </w:r>
                </w:p>
                <w:p w14:paraId="78C063D9" w14:textId="21F9FBF8"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Vaccines</w:t>
                  </w:r>
                </w:p>
                <w:p w14:paraId="0E441770" w14:textId="37938570" w:rsidR="005F5478" w:rsidRDefault="005F5478" w:rsidP="005F5478">
                  <w:pPr>
                    <w:pStyle w:val="NormalWeb"/>
                    <w:shd w:val="clear" w:color="auto" w:fill="FFFFFF"/>
                    <w:rPr>
                      <w:rFonts w:asciiTheme="minorHAnsi" w:hAnsiTheme="minorHAnsi" w:cstheme="minorHAnsi"/>
                      <w:color w:val="000000"/>
                      <w:shd w:val="clear" w:color="auto" w:fill="FFFFFF"/>
                    </w:rPr>
                  </w:pPr>
                  <w:r w:rsidRPr="005924EB">
                    <w:rPr>
                      <w:rFonts w:asciiTheme="minorHAnsi" w:hAnsiTheme="minorHAnsi" w:cstheme="minorHAnsi"/>
                      <w:color w:val="000000"/>
                      <w:shd w:val="clear" w:color="auto" w:fill="FFFFFF"/>
                    </w:rPr>
                    <w:t>Virtual reality (VR)</w:t>
                  </w:r>
                </w:p>
                <w:p w14:paraId="2AA9D3FF"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5B01D955"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79601801"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0570D831"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256CAAFD"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73945422"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3A9ADB45" w14:textId="77777777" w:rsidR="00645C1A" w:rsidRPr="005924EB" w:rsidRDefault="00645C1A" w:rsidP="005F5478">
                  <w:pPr>
                    <w:pStyle w:val="NormalWeb"/>
                    <w:shd w:val="clear" w:color="auto" w:fill="FFFFFF"/>
                    <w:rPr>
                      <w:rFonts w:asciiTheme="minorHAnsi" w:hAnsiTheme="minorHAnsi" w:cstheme="minorHAnsi"/>
                      <w:color w:val="201F1E"/>
                    </w:rPr>
                  </w:pPr>
                </w:p>
                <w:p w14:paraId="5EF25E63" w14:textId="4031A98F" w:rsidR="005F5478" w:rsidRPr="005924EB" w:rsidRDefault="005F5478" w:rsidP="005F5478">
                  <w:pPr>
                    <w:spacing w:after="0" w:line="240" w:lineRule="auto"/>
                    <w:rPr>
                      <w:rFonts w:eastAsia="Times New Roman" w:cstheme="minorHAnsi"/>
                      <w:color w:val="000000"/>
                    </w:rPr>
                  </w:pPr>
                </w:p>
              </w:tc>
            </w:tr>
          </w:tbl>
          <w:p w14:paraId="6201A304" w14:textId="77777777" w:rsidR="005F5478" w:rsidRPr="00C10866" w:rsidRDefault="005F5478" w:rsidP="005F5478">
            <w:pPr>
              <w:rPr>
                <w:rFonts w:cstheme="minorHAnsi"/>
                <w:i/>
              </w:rPr>
            </w:pPr>
          </w:p>
        </w:tc>
      </w:tr>
      <w:tr w:rsidR="00645C1A" w14:paraId="2C304264" w14:textId="77777777" w:rsidTr="005F5478">
        <w:tc>
          <w:tcPr>
            <w:tcW w:w="4416" w:type="dxa"/>
          </w:tcPr>
          <w:p w14:paraId="36A088C7" w14:textId="77777777" w:rsidR="00645C1A" w:rsidRDefault="00645C1A" w:rsidP="00645C1A">
            <w:pPr>
              <w:rPr>
                <w:rFonts w:cs="Open Sans"/>
                <w:b/>
              </w:rPr>
            </w:pPr>
            <w:r>
              <w:rPr>
                <w:rFonts w:cs="Open Sans"/>
                <w:b/>
              </w:rPr>
              <w:lastRenderedPageBreak/>
              <w:t>Data Capture:</w:t>
            </w:r>
          </w:p>
          <w:p w14:paraId="47AC1C86" w14:textId="77777777" w:rsidR="00645C1A" w:rsidRDefault="00645C1A" w:rsidP="00645C1A">
            <w:pPr>
              <w:rPr>
                <w:color w:val="1F497D" w:themeColor="dark2"/>
              </w:rPr>
            </w:pPr>
            <w:r>
              <w:rPr>
                <w:color w:val="1F497D" w:themeColor="dark2"/>
              </w:rPr>
              <w:t>If your content requires the user to watch a video or download a piece of content such as a PDF, we can request the user completes a contact form to capture their data. Please note, this may act as a barrier for those who wish to interact with your content but do not wish to register their details with 3</w:t>
            </w:r>
            <w:r w:rsidRPr="00437A05">
              <w:rPr>
                <w:color w:val="1F497D" w:themeColor="dark2"/>
              </w:rPr>
              <w:t>rd</w:t>
            </w:r>
            <w:r>
              <w:rPr>
                <w:color w:val="1F497D" w:themeColor="dark2"/>
              </w:rPr>
              <w:t xml:space="preserve"> parties. Alternatively, we can redirect this to your own site, all we require is the URL link.  </w:t>
            </w:r>
          </w:p>
          <w:p w14:paraId="59FAC19E" w14:textId="0CDC177B" w:rsidR="00645C1A" w:rsidRDefault="00645C1A" w:rsidP="00645C1A">
            <w:pPr>
              <w:rPr>
                <w:rFonts w:cs="Open Sans"/>
                <w:b/>
              </w:rPr>
            </w:pPr>
          </w:p>
        </w:tc>
        <w:tc>
          <w:tcPr>
            <w:tcW w:w="4600" w:type="dxa"/>
          </w:tcPr>
          <w:p w14:paraId="0C931585" w14:textId="77777777" w:rsidR="00CC46EC" w:rsidRDefault="00CC46EC" w:rsidP="00CC46EC">
            <w:pPr>
              <w:rPr>
                <w:rFonts w:cs="Open Sans"/>
                <w:i/>
                <w:color w:val="FF0000"/>
              </w:rPr>
            </w:pPr>
            <w:r w:rsidRPr="00992594">
              <w:rPr>
                <w:rFonts w:cs="Open Sans"/>
                <w:i/>
                <w:color w:val="FF0000"/>
              </w:rPr>
              <w:t xml:space="preserve">By requesting </w:t>
            </w:r>
            <w:r>
              <w:rPr>
                <w:rFonts w:cs="Open Sans"/>
                <w:i/>
                <w:color w:val="FF0000"/>
              </w:rPr>
              <w:t>that your content is gated</w:t>
            </w:r>
            <w:r w:rsidRPr="00992594">
              <w:rPr>
                <w:rFonts w:cs="Open Sans"/>
                <w:i/>
                <w:color w:val="FF0000"/>
              </w:rPr>
              <w:t>, we will provide</w:t>
            </w:r>
            <w:r>
              <w:rPr>
                <w:rFonts w:cs="Open Sans"/>
                <w:i/>
                <w:color w:val="FF0000"/>
              </w:rPr>
              <w:t xml:space="preserve"> you with the leads of those who have opted to be contacted by yourself. </w:t>
            </w:r>
          </w:p>
          <w:p w14:paraId="01AD4618" w14:textId="77777777" w:rsidR="00CC46EC" w:rsidRDefault="00CC46EC" w:rsidP="00CC46EC">
            <w:pPr>
              <w:rPr>
                <w:rFonts w:cs="Open Sans"/>
                <w:i/>
                <w:color w:val="FF0000"/>
              </w:rPr>
            </w:pPr>
          </w:p>
          <w:p w14:paraId="6F66B1BA" w14:textId="77777777" w:rsidR="00CC46EC" w:rsidRPr="00403716" w:rsidRDefault="00CC46EC" w:rsidP="00CC46EC">
            <w:pPr>
              <w:rPr>
                <w:rFonts w:cs="Open Sans"/>
                <w:b/>
                <w:bCs/>
                <w:i/>
                <w:color w:val="FF0000"/>
              </w:rPr>
            </w:pPr>
            <w:r w:rsidRPr="00403716">
              <w:rPr>
                <w:rFonts w:cs="Open Sans"/>
                <w:b/>
                <w:bCs/>
                <w:i/>
                <w:color w:val="FF0000"/>
              </w:rPr>
              <w:t xml:space="preserve">Please </w:t>
            </w:r>
            <w:r w:rsidRPr="00403716">
              <w:rPr>
                <w:rFonts w:cs="Open Sans"/>
                <w:b/>
                <w:bCs/>
                <w:i/>
                <w:color w:val="FF0000"/>
                <w:u w:val="single"/>
              </w:rPr>
              <w:t>highlight</w:t>
            </w:r>
            <w:r w:rsidRPr="00403716">
              <w:rPr>
                <w:rFonts w:cs="Open Sans"/>
                <w:b/>
                <w:bCs/>
                <w:i/>
                <w:color w:val="FF0000"/>
              </w:rPr>
              <w:t xml:space="preserve"> the statement that is relevant.  </w:t>
            </w:r>
          </w:p>
          <w:p w14:paraId="51BD1074" w14:textId="77777777" w:rsidR="00CC46EC" w:rsidRDefault="00CC46EC" w:rsidP="00CC46EC">
            <w:pPr>
              <w:rPr>
                <w:rFonts w:cs="Open Sans"/>
                <w:i/>
                <w:color w:val="FF0000"/>
              </w:rPr>
            </w:pPr>
          </w:p>
          <w:p w14:paraId="5D2D017D" w14:textId="77777777" w:rsidR="00CC46EC" w:rsidRPr="00957DA3" w:rsidRDefault="00CC46EC" w:rsidP="00CC46EC">
            <w:pPr>
              <w:pStyle w:val="ListParagraph"/>
              <w:numPr>
                <w:ilvl w:val="0"/>
                <w:numId w:val="1"/>
              </w:numPr>
              <w:rPr>
                <w:rFonts w:cs="Open Sans"/>
              </w:rPr>
            </w:pPr>
            <w:r w:rsidRPr="00957DA3">
              <w:rPr>
                <w:rFonts w:cs="Open Sans"/>
              </w:rPr>
              <w:t xml:space="preserve">I want my content to be </w:t>
            </w:r>
            <w:proofErr w:type="gramStart"/>
            <w:r w:rsidRPr="00957DA3">
              <w:rPr>
                <w:rFonts w:cs="Open Sans"/>
              </w:rPr>
              <w:t>gated</w:t>
            </w:r>
            <w:proofErr w:type="gramEnd"/>
            <w:r w:rsidRPr="00957DA3">
              <w:rPr>
                <w:rFonts w:cs="Open Sans"/>
              </w:rPr>
              <w:t xml:space="preserve"> </w:t>
            </w:r>
          </w:p>
          <w:p w14:paraId="229EFFF7" w14:textId="77777777" w:rsidR="00CC46EC" w:rsidRPr="003F530E" w:rsidRDefault="00CC46EC" w:rsidP="00CC46EC">
            <w:pPr>
              <w:pStyle w:val="ListParagraph"/>
              <w:numPr>
                <w:ilvl w:val="0"/>
                <w:numId w:val="1"/>
              </w:numPr>
              <w:rPr>
                <w:rFonts w:cs="Open Sans"/>
                <w:highlight w:val="yellow"/>
              </w:rPr>
            </w:pPr>
            <w:r w:rsidRPr="003F530E">
              <w:rPr>
                <w:rFonts w:cs="Open Sans"/>
                <w:highlight w:val="yellow"/>
              </w:rPr>
              <w:t xml:space="preserve">I do not want my content to be </w:t>
            </w:r>
            <w:proofErr w:type="gramStart"/>
            <w:r w:rsidRPr="003F530E">
              <w:rPr>
                <w:rFonts w:cs="Open Sans"/>
                <w:highlight w:val="yellow"/>
              </w:rPr>
              <w:t>gated</w:t>
            </w:r>
            <w:proofErr w:type="gramEnd"/>
          </w:p>
          <w:p w14:paraId="48CE5B41" w14:textId="77777777" w:rsidR="00CC46EC" w:rsidRDefault="00CC46EC" w:rsidP="00CC46EC">
            <w:pPr>
              <w:rPr>
                <w:rFonts w:cs="Open Sans"/>
              </w:rPr>
            </w:pPr>
            <w:r w:rsidRPr="003F530E">
              <w:rPr>
                <w:rFonts w:cs="Open Sans"/>
                <w:highlight w:val="yellow"/>
              </w:rPr>
              <w:t xml:space="preserve">I am supplying an external URL </w:t>
            </w:r>
            <w:proofErr w:type="gramStart"/>
            <w:r w:rsidRPr="003F530E">
              <w:rPr>
                <w:rFonts w:cs="Open Sans"/>
                <w:highlight w:val="yellow"/>
              </w:rPr>
              <w:t>link</w:t>
            </w:r>
            <w:proofErr w:type="gramEnd"/>
            <w:r w:rsidRPr="00957DA3">
              <w:rPr>
                <w:rFonts w:cs="Open Sans"/>
              </w:rPr>
              <w:t xml:space="preserve"> </w:t>
            </w:r>
          </w:p>
          <w:p w14:paraId="2F8FB31E" w14:textId="77777777" w:rsidR="00CC46EC" w:rsidRDefault="00CC46EC" w:rsidP="00CC46EC">
            <w:pPr>
              <w:rPr>
                <w:rFonts w:cs="Open Sans"/>
              </w:rPr>
            </w:pPr>
          </w:p>
          <w:p w14:paraId="36D74BF5" w14:textId="77777777" w:rsidR="00CC46EC" w:rsidRDefault="00CC46EC" w:rsidP="00CC46EC">
            <w:pPr>
              <w:rPr>
                <w:rFonts w:cs="Open Sans"/>
                <w:i/>
              </w:rPr>
            </w:pPr>
            <w:hyperlink r:id="rId10" w:history="1">
              <w:r w:rsidRPr="00F101E0">
                <w:rPr>
                  <w:rStyle w:val="Hyperlink"/>
                  <w:rFonts w:cs="Open Sans"/>
                  <w:i/>
                </w:rPr>
                <w:t>https://nsf.registration.goldcast.io/webinar/131dbc03-4bb2-4862-8830-e67593a77373</w:t>
              </w:r>
            </w:hyperlink>
          </w:p>
          <w:p w14:paraId="7C89C978" w14:textId="77777777" w:rsidR="00CC46EC" w:rsidRDefault="00CC46EC" w:rsidP="00CC46EC">
            <w:pPr>
              <w:rPr>
                <w:rFonts w:cs="Open Sans"/>
                <w:i/>
              </w:rPr>
            </w:pPr>
          </w:p>
          <w:p w14:paraId="4D030E22" w14:textId="77777777" w:rsidR="00CC46EC" w:rsidRPr="00423EE4" w:rsidRDefault="00CC46EC" w:rsidP="00CC46EC">
            <w:pPr>
              <w:rPr>
                <w:rFonts w:cs="Open Sans"/>
                <w:iCs/>
              </w:rPr>
            </w:pPr>
            <w:r>
              <w:rPr>
                <w:rFonts w:cs="Open Sans"/>
                <w:iCs/>
              </w:rPr>
              <w:t xml:space="preserve">{Click to register for a free webinar on the </w:t>
            </w:r>
            <w:proofErr w:type="gramStart"/>
            <w:r>
              <w:rPr>
                <w:rFonts w:cs="Open Sans"/>
                <w:iCs/>
              </w:rPr>
              <w:t>21</w:t>
            </w:r>
            <w:r w:rsidRPr="00C27410">
              <w:rPr>
                <w:rFonts w:cs="Open Sans"/>
                <w:iCs/>
                <w:vertAlign w:val="superscript"/>
              </w:rPr>
              <w:t>st</w:t>
            </w:r>
            <w:proofErr w:type="gramEnd"/>
            <w:r>
              <w:rPr>
                <w:rFonts w:cs="Open Sans"/>
                <w:iCs/>
              </w:rPr>
              <w:t xml:space="preserve"> November on </w:t>
            </w:r>
            <w:r w:rsidRPr="002E127E">
              <w:rPr>
                <w:rFonts w:cs="Open Sans"/>
                <w:iCs/>
              </w:rPr>
              <w:t>How to Prepare for Regulatory Inspections Conducted by FDA, EMA, MHRA, and PIC/S</w:t>
            </w:r>
            <w:r>
              <w:rPr>
                <w:rFonts w:cs="Open Sans"/>
                <w:iCs/>
              </w:rPr>
              <w:t xml:space="preserve">. </w:t>
            </w:r>
            <w:r w:rsidRPr="00423EE4">
              <w:rPr>
                <w:rFonts w:cs="Open Sans"/>
                <w:iCs/>
              </w:rPr>
              <w:t xml:space="preserve">This </w:t>
            </w:r>
            <w:proofErr w:type="gramStart"/>
            <w:r w:rsidRPr="00423EE4">
              <w:rPr>
                <w:rFonts w:cs="Open Sans"/>
                <w:iCs/>
              </w:rPr>
              <w:t>45 minute</w:t>
            </w:r>
            <w:proofErr w:type="gramEnd"/>
            <w:r w:rsidRPr="00423EE4">
              <w:rPr>
                <w:rFonts w:cs="Open Sans"/>
                <w:iCs/>
              </w:rPr>
              <w:t xml:space="preserve"> webinar will give you an insight into what to expect during a regulatory inspection.</w:t>
            </w:r>
          </w:p>
          <w:p w14:paraId="03E2BB18" w14:textId="09420CD7" w:rsidR="00645C1A" w:rsidRDefault="00CC46EC" w:rsidP="00CC46EC">
            <w:pPr>
              <w:rPr>
                <w:rFonts w:cs="Open Sans"/>
                <w:i/>
              </w:rPr>
            </w:pPr>
            <w:r w:rsidRPr="00423EE4">
              <w:rPr>
                <w:rFonts w:cs="Open Sans"/>
                <w:iCs/>
              </w:rPr>
              <w:t>The differences in the approach taken by three of the main regulatory authorities and PIC/S, as the co-operative body of 56 Regulatory Authorities, are explored in detail by speakers with deep knowledge of the respective authorities.</w:t>
            </w:r>
            <w:r>
              <w:rPr>
                <w:rFonts w:cs="Open Sans"/>
                <w:iCs/>
              </w:rPr>
              <w:t>}</w:t>
            </w:r>
            <w:r w:rsidR="00645C1A" w:rsidRPr="00957DA3">
              <w:rPr>
                <w:rFonts w:cs="Open Sans"/>
              </w:rPr>
              <w:t xml:space="preserve">an external URL link </w:t>
            </w:r>
          </w:p>
        </w:tc>
      </w:tr>
      <w:tr w:rsidR="005F5478" w14:paraId="598F0CD6" w14:textId="77777777" w:rsidTr="005F5478">
        <w:tc>
          <w:tcPr>
            <w:tcW w:w="4416" w:type="dxa"/>
          </w:tcPr>
          <w:p w14:paraId="2E185645" w14:textId="77777777" w:rsidR="003D734C" w:rsidRPr="00C64D48" w:rsidRDefault="003D734C" w:rsidP="003D734C">
            <w:pPr>
              <w:rPr>
                <w:rFonts w:cstheme="minorHAnsi"/>
                <w:b/>
              </w:rPr>
            </w:pPr>
            <w:r w:rsidRPr="00C64D48">
              <w:rPr>
                <w:rFonts w:cstheme="minorHAnsi"/>
                <w:b/>
              </w:rPr>
              <w:t xml:space="preserve">Additional </w:t>
            </w:r>
            <w:r>
              <w:rPr>
                <w:rFonts w:cstheme="minorHAnsi"/>
                <w:b/>
              </w:rPr>
              <w:t>Q</w:t>
            </w:r>
            <w:r w:rsidRPr="00C64D48">
              <w:rPr>
                <w:rFonts w:cstheme="minorHAnsi"/>
                <w:b/>
              </w:rPr>
              <w:t xml:space="preserve">ualifying </w:t>
            </w:r>
            <w:r>
              <w:rPr>
                <w:rFonts w:cstheme="minorHAnsi"/>
                <w:b/>
              </w:rPr>
              <w:t>Q</w:t>
            </w:r>
            <w:r w:rsidRPr="00C64D48">
              <w:rPr>
                <w:rFonts w:cstheme="minorHAnsi"/>
                <w:b/>
              </w:rPr>
              <w:t>uestions.</w:t>
            </w:r>
          </w:p>
          <w:p w14:paraId="71ADE533" w14:textId="77777777" w:rsidR="00BA2F1E" w:rsidRDefault="00BA2F1E" w:rsidP="00BA2F1E">
            <w:pPr>
              <w:rPr>
                <w:color w:val="1F497D" w:themeColor="dark2"/>
              </w:rPr>
            </w:pPr>
            <w:r w:rsidRPr="003C06DD">
              <w:rPr>
                <w:color w:val="1F497D" w:themeColor="dark2"/>
              </w:rPr>
              <w:t xml:space="preserve">If you choose for your content to be gated, you have the option to add Additional Qualifying Questions. Our forms have standard registration requirements of: </w:t>
            </w:r>
            <w:r w:rsidRPr="00792541">
              <w:rPr>
                <w:color w:val="1F497D" w:themeColor="dark2"/>
              </w:rPr>
              <w:t>First Name, Last Name, Email Address, Job Title, Employer and Country.</w:t>
            </w:r>
          </w:p>
          <w:p w14:paraId="373EB7FC" w14:textId="77777777" w:rsidR="00BA2F1E" w:rsidRDefault="00BA2F1E" w:rsidP="00BA2F1E">
            <w:pPr>
              <w:rPr>
                <w:color w:val="1F497D" w:themeColor="dark2"/>
              </w:rPr>
            </w:pPr>
          </w:p>
          <w:p w14:paraId="7C250C18" w14:textId="77777777" w:rsidR="00BA2F1E" w:rsidRDefault="00BA2F1E" w:rsidP="00BA2F1E">
            <w:pPr>
              <w:rPr>
                <w:color w:val="1F497D" w:themeColor="dark2"/>
              </w:rPr>
            </w:pPr>
            <w:r w:rsidRPr="008F6D9D">
              <w:rPr>
                <w:color w:val="1F497D" w:themeColor="dark2"/>
              </w:rPr>
              <w:t>Please be aware that telephone number is an optional registration field.</w:t>
            </w:r>
          </w:p>
          <w:p w14:paraId="344DF4D9" w14:textId="77777777" w:rsidR="00BA2F1E" w:rsidRPr="003C06DD" w:rsidRDefault="00BA2F1E" w:rsidP="00BA2F1E">
            <w:pPr>
              <w:rPr>
                <w:color w:val="1F497D" w:themeColor="dark2"/>
              </w:rPr>
            </w:pPr>
          </w:p>
          <w:p w14:paraId="2DB6F3B0" w14:textId="77777777" w:rsidR="00BA2F1E" w:rsidRPr="003C06DD" w:rsidRDefault="00BA2F1E" w:rsidP="00BA2F1E">
            <w:pPr>
              <w:rPr>
                <w:color w:val="1F497D" w:themeColor="dark2"/>
              </w:rPr>
            </w:pPr>
            <w:r w:rsidRPr="003C06DD">
              <w:rPr>
                <w:color w:val="1F497D" w:themeColor="dark2"/>
              </w:rPr>
              <w:t xml:space="preserve">You can add in up to </w:t>
            </w:r>
            <w:r w:rsidRPr="008F6D9D">
              <w:rPr>
                <w:b/>
                <w:bCs/>
                <w:color w:val="1F497D" w:themeColor="dark2"/>
              </w:rPr>
              <w:t>two</w:t>
            </w:r>
            <w:r w:rsidRPr="003C06DD">
              <w:rPr>
                <w:color w:val="1F497D" w:themeColor="dark2"/>
              </w:rPr>
              <w:t xml:space="preserve"> additional qualifying questions; however, we recommend not including these as it may impact lead generation. </w:t>
            </w:r>
          </w:p>
          <w:p w14:paraId="5EAF6C05" w14:textId="77777777" w:rsidR="00BA2F1E" w:rsidRPr="003C06DD" w:rsidRDefault="00BA2F1E" w:rsidP="00BA2F1E">
            <w:pPr>
              <w:rPr>
                <w:color w:val="1F497D" w:themeColor="dark2"/>
              </w:rPr>
            </w:pPr>
          </w:p>
          <w:p w14:paraId="3D260E6E" w14:textId="0ACFE7CB" w:rsidR="005F5478" w:rsidRPr="00C64D48" w:rsidRDefault="00BA2F1E" w:rsidP="00BA2F1E">
            <w:pPr>
              <w:rPr>
                <w:rFonts w:cs="Open Sans"/>
                <w:bCs/>
              </w:rPr>
            </w:pPr>
            <w:r w:rsidRPr="003C06DD">
              <w:rPr>
                <w:color w:val="1F497D" w:themeColor="dark2"/>
              </w:rPr>
              <w:t xml:space="preserve">We are unable to update the Asset </w:t>
            </w:r>
            <w:r>
              <w:rPr>
                <w:color w:val="1F497D" w:themeColor="dark2"/>
              </w:rPr>
              <w:t>L</w:t>
            </w:r>
            <w:r w:rsidRPr="003C06DD">
              <w:rPr>
                <w:color w:val="1F497D" w:themeColor="dark2"/>
              </w:rPr>
              <w:t xml:space="preserve">anding </w:t>
            </w:r>
            <w:r>
              <w:rPr>
                <w:color w:val="1F497D" w:themeColor="dark2"/>
              </w:rPr>
              <w:t>Pa</w:t>
            </w:r>
            <w:r w:rsidRPr="003C06DD">
              <w:rPr>
                <w:color w:val="1F497D" w:themeColor="dark2"/>
              </w:rPr>
              <w:t xml:space="preserve">ge </w:t>
            </w:r>
            <w:r>
              <w:rPr>
                <w:color w:val="1F497D" w:themeColor="dark2"/>
              </w:rPr>
              <w:t xml:space="preserve">when it </w:t>
            </w:r>
            <w:r w:rsidRPr="003C06DD">
              <w:rPr>
                <w:color w:val="1F497D" w:themeColor="dark2"/>
              </w:rPr>
              <w:t>goes live. Please also be aware that any questions listed will cover all assets within the package.</w:t>
            </w:r>
          </w:p>
        </w:tc>
        <w:tc>
          <w:tcPr>
            <w:tcW w:w="4600" w:type="dxa"/>
          </w:tcPr>
          <w:p w14:paraId="467BC71E" w14:textId="77777777" w:rsidR="005F5478" w:rsidRPr="00C64D48" w:rsidRDefault="005F5478" w:rsidP="005F5478">
            <w:pPr>
              <w:rPr>
                <w:rFonts w:cs="Open Sans"/>
                <w:i/>
              </w:rPr>
            </w:pPr>
          </w:p>
          <w:p w14:paraId="7804571E" w14:textId="5B7F9717" w:rsidR="005F5478" w:rsidRPr="00C64D48" w:rsidRDefault="005F5478" w:rsidP="005F5478">
            <w:pPr>
              <w:rPr>
                <w:rFonts w:cs="Open Sans"/>
                <w:i/>
              </w:rPr>
            </w:pPr>
          </w:p>
        </w:tc>
      </w:tr>
    </w:tbl>
    <w:p w14:paraId="31FB6F15" w14:textId="77777777" w:rsidR="00C5021A" w:rsidRDefault="00C5021A" w:rsidP="00C5021A">
      <w:pPr>
        <w:jc w:val="center"/>
        <w:rPr>
          <w:b/>
          <w:bCs/>
          <w:i/>
          <w:iCs/>
        </w:rPr>
      </w:pPr>
    </w:p>
    <w:p w14:paraId="5A8F418E" w14:textId="24E64BEC" w:rsidR="00C5021A" w:rsidRPr="00D54443" w:rsidRDefault="00C5021A" w:rsidP="00C5021A">
      <w:pPr>
        <w:jc w:val="center"/>
        <w:rPr>
          <w:rFonts w:cs="Open Sans"/>
          <w:b/>
          <w:bCs/>
        </w:rPr>
      </w:pPr>
      <w:r w:rsidRPr="00D54443">
        <w:rPr>
          <w:b/>
          <w:bCs/>
          <w:i/>
          <w:iCs/>
        </w:rPr>
        <w:lastRenderedPageBreak/>
        <w:t>*</w:t>
      </w:r>
      <w:r>
        <w:rPr>
          <w:b/>
          <w:bCs/>
          <w:i/>
          <w:iCs/>
        </w:rPr>
        <w:t>*</w:t>
      </w:r>
      <w:r w:rsidRPr="00D54443">
        <w:rPr>
          <w:b/>
          <w:bCs/>
          <w:i/>
          <w:iCs/>
        </w:rPr>
        <w:t>Please also note that we reserve the right to edit any content published in print, online and all marketing campaigns to align with our house style</w:t>
      </w:r>
      <w:r>
        <w:rPr>
          <w:b/>
          <w:bCs/>
          <w:i/>
          <w:iCs/>
        </w:rPr>
        <w:t>**</w:t>
      </w:r>
    </w:p>
    <w:p w14:paraId="708C7356" w14:textId="77777777" w:rsidR="00C0728D" w:rsidRDefault="00C0728D" w:rsidP="0022071A">
      <w:pPr>
        <w:rPr>
          <w:rFonts w:cs="Open Sans"/>
        </w:rPr>
      </w:pPr>
    </w:p>
    <w:sectPr w:rsidR="00C0728D" w:rsidSect="00454338">
      <w:headerReference w:type="default" r:id="rId11"/>
      <w:footerReference w:type="even" r:id="rId12"/>
      <w:footerReference w:type="default" r:id="rId13"/>
      <w:footerReference w:type="first" r:id="rId14"/>
      <w:pgSz w:w="11906" w:h="16838"/>
      <w:pgMar w:top="1276"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5A64C" w14:textId="77777777" w:rsidR="002224E9" w:rsidRDefault="002224E9" w:rsidP="00D60DC9">
      <w:pPr>
        <w:spacing w:after="0" w:line="240" w:lineRule="auto"/>
      </w:pPr>
      <w:r>
        <w:separator/>
      </w:r>
    </w:p>
  </w:endnote>
  <w:endnote w:type="continuationSeparator" w:id="0">
    <w:p w14:paraId="18CB188A" w14:textId="77777777" w:rsidR="002224E9" w:rsidRDefault="002224E9" w:rsidP="00D60DC9">
      <w:pPr>
        <w:spacing w:after="0" w:line="240" w:lineRule="auto"/>
      </w:pPr>
      <w:r>
        <w:continuationSeparator/>
      </w:r>
    </w:p>
  </w:endnote>
  <w:endnote w:type="continuationNotice" w:id="1">
    <w:p w14:paraId="3AC42840" w14:textId="77777777" w:rsidR="002224E9" w:rsidRDefault="002224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900D" w14:textId="09E157CE" w:rsidR="0010520F" w:rsidRDefault="0010520F">
    <w:pPr>
      <w:pStyle w:val="Footer"/>
    </w:pPr>
    <w:r>
      <w:rPr>
        <w:noProof/>
      </w:rPr>
      <mc:AlternateContent>
        <mc:Choice Requires="wps">
          <w:drawing>
            <wp:anchor distT="0" distB="0" distL="0" distR="0" simplePos="0" relativeHeight="251659264" behindDoc="0" locked="0" layoutInCell="1" allowOverlap="1" wp14:anchorId="24F22585" wp14:editId="5AAE54EF">
              <wp:simplePos x="635" y="635"/>
              <wp:positionH relativeFrom="page">
                <wp:align>left</wp:align>
              </wp:positionH>
              <wp:positionV relativeFrom="page">
                <wp:align>bottom</wp:align>
              </wp:positionV>
              <wp:extent cx="443865" cy="443865"/>
              <wp:effectExtent l="0" t="0" r="14605" b="0"/>
              <wp:wrapNone/>
              <wp:docPr id="1539764439" name="Text Box 2" descr="NSF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3E0927" w14:textId="5AF1DE81"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F22585" id="_x0000_t202" coordsize="21600,21600" o:spt="202" path="m,l,21600r21600,l21600,xe">
              <v:stroke joinstyle="miter"/>
              <v:path gradientshapeok="t" o:connecttype="rect"/>
            </v:shapetype>
            <v:shape id="Text Box 2" o:spid="_x0000_s1026" type="#_x0000_t202" alt="NSF Confidentia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043E0927" w14:textId="5AF1DE81"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807E5" w14:textId="47A944CB" w:rsidR="00577C9C" w:rsidRDefault="0010520F" w:rsidP="008C5138">
    <w:r>
      <w:rPr>
        <w:noProof/>
      </w:rPr>
      <mc:AlternateContent>
        <mc:Choice Requires="wps">
          <w:drawing>
            <wp:anchor distT="0" distB="0" distL="0" distR="0" simplePos="0" relativeHeight="251660288" behindDoc="0" locked="0" layoutInCell="1" allowOverlap="1" wp14:anchorId="43C0F131" wp14:editId="184EFA8C">
              <wp:simplePos x="914400" y="9594850"/>
              <wp:positionH relativeFrom="page">
                <wp:align>left</wp:align>
              </wp:positionH>
              <wp:positionV relativeFrom="page">
                <wp:align>bottom</wp:align>
              </wp:positionV>
              <wp:extent cx="443865" cy="443865"/>
              <wp:effectExtent l="0" t="0" r="14605" b="0"/>
              <wp:wrapNone/>
              <wp:docPr id="844881731" name="Text Box 3" descr="NSF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2E34D2" w14:textId="3CAD32D5"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C0F131" id="_x0000_t202" coordsize="21600,21600" o:spt="202" path="m,l,21600r21600,l21600,xe">
              <v:stroke joinstyle="miter"/>
              <v:path gradientshapeok="t" o:connecttype="rect"/>
            </v:shapetype>
            <v:shape id="Text Box 3" o:spid="_x0000_s1027" type="#_x0000_t202" alt="NSF Confidentia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392E34D2" w14:textId="3CAD32D5"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v:textbox>
              <w10:wrap anchorx="page" anchory="page"/>
            </v:shape>
          </w:pict>
        </mc:Fallback>
      </mc:AlternateContent>
    </w:r>
  </w:p>
  <w:p w14:paraId="69235CFC" w14:textId="1324FDCC" w:rsidR="00577C9C" w:rsidRDefault="00577C9C" w:rsidP="008C513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E60C" w14:textId="1F5043FA" w:rsidR="0010520F" w:rsidRDefault="0010520F">
    <w:pPr>
      <w:pStyle w:val="Footer"/>
    </w:pPr>
    <w:r>
      <w:rPr>
        <w:noProof/>
      </w:rPr>
      <mc:AlternateContent>
        <mc:Choice Requires="wps">
          <w:drawing>
            <wp:anchor distT="0" distB="0" distL="0" distR="0" simplePos="0" relativeHeight="251658240" behindDoc="0" locked="0" layoutInCell="1" allowOverlap="1" wp14:anchorId="654C9107" wp14:editId="18059494">
              <wp:simplePos x="635" y="635"/>
              <wp:positionH relativeFrom="page">
                <wp:align>left</wp:align>
              </wp:positionH>
              <wp:positionV relativeFrom="page">
                <wp:align>bottom</wp:align>
              </wp:positionV>
              <wp:extent cx="443865" cy="443865"/>
              <wp:effectExtent l="0" t="0" r="14605" b="0"/>
              <wp:wrapNone/>
              <wp:docPr id="503602207" name="Text Box 1" descr="NSF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ECECAA" w14:textId="7B401D3B"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4C9107" id="_x0000_t202" coordsize="21600,21600" o:spt="202" path="m,l,21600r21600,l21600,xe">
              <v:stroke joinstyle="miter"/>
              <v:path gradientshapeok="t" o:connecttype="rect"/>
            </v:shapetype>
            <v:shape id="Text Box 1" o:spid="_x0000_s1028" type="#_x0000_t202" alt="NSF Confidenti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6BECECAA" w14:textId="7B401D3B"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ECF91" w14:textId="77777777" w:rsidR="002224E9" w:rsidRDefault="002224E9" w:rsidP="00D60DC9">
      <w:pPr>
        <w:spacing w:after="0" w:line="240" w:lineRule="auto"/>
      </w:pPr>
      <w:r>
        <w:separator/>
      </w:r>
    </w:p>
  </w:footnote>
  <w:footnote w:type="continuationSeparator" w:id="0">
    <w:p w14:paraId="52ED7ADE" w14:textId="77777777" w:rsidR="002224E9" w:rsidRDefault="002224E9" w:rsidP="00D60DC9">
      <w:pPr>
        <w:spacing w:after="0" w:line="240" w:lineRule="auto"/>
      </w:pPr>
      <w:r>
        <w:continuationSeparator/>
      </w:r>
    </w:p>
  </w:footnote>
  <w:footnote w:type="continuationNotice" w:id="1">
    <w:p w14:paraId="4B875E4D" w14:textId="77777777" w:rsidR="002224E9" w:rsidRDefault="002224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7918332"/>
      <w:docPartObj>
        <w:docPartGallery w:val="Page Numbers (Top of Page)"/>
        <w:docPartUnique/>
      </w:docPartObj>
    </w:sdtPr>
    <w:sdtEndPr/>
    <w:sdtContent>
      <w:p w14:paraId="03E75744" w14:textId="7EBDCFF2" w:rsidR="00577C9C" w:rsidRDefault="00577C9C" w:rsidP="00480872">
        <w:pPr>
          <w:pStyle w:val="Header"/>
          <w:tabs>
            <w:tab w:val="left" w:pos="1134"/>
          </w:tabs>
          <w:jc w:val="right"/>
        </w:pPr>
        <w:r>
          <w:t xml:space="preserve">                                                                                                              Page </w:t>
        </w:r>
        <w:r>
          <w:rPr>
            <w:b/>
            <w:bCs/>
            <w:sz w:val="24"/>
            <w:szCs w:val="24"/>
          </w:rPr>
          <w:fldChar w:fldCharType="begin"/>
        </w:r>
        <w:r>
          <w:rPr>
            <w:b/>
            <w:bCs/>
          </w:rPr>
          <w:instrText xml:space="preserve"> PAGE </w:instrText>
        </w:r>
        <w:r>
          <w:rPr>
            <w:b/>
            <w:bCs/>
            <w:sz w:val="24"/>
            <w:szCs w:val="24"/>
          </w:rPr>
          <w:fldChar w:fldCharType="separate"/>
        </w:r>
        <w:r w:rsidR="00063E3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63E32">
          <w:rPr>
            <w:b/>
            <w:bCs/>
            <w:noProof/>
          </w:rPr>
          <w:t>2</w:t>
        </w:r>
        <w:r>
          <w:rPr>
            <w:b/>
            <w:bCs/>
            <w:sz w:val="24"/>
            <w:szCs w:val="24"/>
          </w:rPr>
          <w:fldChar w:fldCharType="end"/>
        </w:r>
      </w:p>
    </w:sdtContent>
  </w:sdt>
  <w:p w14:paraId="5D0B7B22" w14:textId="77777777" w:rsidR="00577C9C" w:rsidRDefault="00577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B183B"/>
    <w:multiLevelType w:val="hybridMultilevel"/>
    <w:tmpl w:val="71B81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9516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AwMTMwMLEwszA1NTFQ0lEKTi0uzszPAykwrAUA4J682iwAAAA="/>
  </w:docVars>
  <w:rsids>
    <w:rsidRoot w:val="000E2D3F"/>
    <w:rsid w:val="00000494"/>
    <w:rsid w:val="00004D89"/>
    <w:rsid w:val="000064E1"/>
    <w:rsid w:val="0002180C"/>
    <w:rsid w:val="00041A56"/>
    <w:rsid w:val="000558CA"/>
    <w:rsid w:val="00063E32"/>
    <w:rsid w:val="0006629F"/>
    <w:rsid w:val="000677B2"/>
    <w:rsid w:val="00080DCB"/>
    <w:rsid w:val="00085820"/>
    <w:rsid w:val="00093877"/>
    <w:rsid w:val="000A0F1E"/>
    <w:rsid w:val="000A58FF"/>
    <w:rsid w:val="000B1A75"/>
    <w:rsid w:val="000C226F"/>
    <w:rsid w:val="000C3F5D"/>
    <w:rsid w:val="000D5F64"/>
    <w:rsid w:val="000D70C5"/>
    <w:rsid w:val="000E2D3F"/>
    <w:rsid w:val="001001A7"/>
    <w:rsid w:val="0010520F"/>
    <w:rsid w:val="00106451"/>
    <w:rsid w:val="001213FE"/>
    <w:rsid w:val="001435FB"/>
    <w:rsid w:val="00147A1F"/>
    <w:rsid w:val="001521B8"/>
    <w:rsid w:val="00152602"/>
    <w:rsid w:val="00153775"/>
    <w:rsid w:val="00153EC2"/>
    <w:rsid w:val="00155D35"/>
    <w:rsid w:val="001657D7"/>
    <w:rsid w:val="001703C6"/>
    <w:rsid w:val="00171E1B"/>
    <w:rsid w:val="001C00E0"/>
    <w:rsid w:val="001C4212"/>
    <w:rsid w:val="001D44A2"/>
    <w:rsid w:val="001D5C3F"/>
    <w:rsid w:val="001E5D70"/>
    <w:rsid w:val="001F45A9"/>
    <w:rsid w:val="00211214"/>
    <w:rsid w:val="00213AC0"/>
    <w:rsid w:val="00215814"/>
    <w:rsid w:val="0022071A"/>
    <w:rsid w:val="002224E9"/>
    <w:rsid w:val="002443AA"/>
    <w:rsid w:val="00264ED5"/>
    <w:rsid w:val="00265CE6"/>
    <w:rsid w:val="00270D6A"/>
    <w:rsid w:val="00280ACC"/>
    <w:rsid w:val="0028467A"/>
    <w:rsid w:val="0028493C"/>
    <w:rsid w:val="002879A4"/>
    <w:rsid w:val="00293802"/>
    <w:rsid w:val="002A10DD"/>
    <w:rsid w:val="002B4BBC"/>
    <w:rsid w:val="002E276D"/>
    <w:rsid w:val="002E6593"/>
    <w:rsid w:val="0031780C"/>
    <w:rsid w:val="00317AE4"/>
    <w:rsid w:val="00320E3A"/>
    <w:rsid w:val="003245CD"/>
    <w:rsid w:val="003250B2"/>
    <w:rsid w:val="0033096B"/>
    <w:rsid w:val="0033395A"/>
    <w:rsid w:val="00334B62"/>
    <w:rsid w:val="0033514B"/>
    <w:rsid w:val="003555BC"/>
    <w:rsid w:val="00356E5F"/>
    <w:rsid w:val="003702EF"/>
    <w:rsid w:val="00396164"/>
    <w:rsid w:val="003A5ECC"/>
    <w:rsid w:val="003B10F1"/>
    <w:rsid w:val="003B2ED5"/>
    <w:rsid w:val="003C25CF"/>
    <w:rsid w:val="003D2A05"/>
    <w:rsid w:val="003D734C"/>
    <w:rsid w:val="00411122"/>
    <w:rsid w:val="004420E7"/>
    <w:rsid w:val="00446ECC"/>
    <w:rsid w:val="00447476"/>
    <w:rsid w:val="004501C5"/>
    <w:rsid w:val="00454338"/>
    <w:rsid w:val="00456667"/>
    <w:rsid w:val="00461B18"/>
    <w:rsid w:val="00463DE6"/>
    <w:rsid w:val="00480872"/>
    <w:rsid w:val="0049150F"/>
    <w:rsid w:val="00495371"/>
    <w:rsid w:val="004A7F48"/>
    <w:rsid w:val="004B48A5"/>
    <w:rsid w:val="004B4BDB"/>
    <w:rsid w:val="004C69E3"/>
    <w:rsid w:val="004D16DB"/>
    <w:rsid w:val="004D4A86"/>
    <w:rsid w:val="004D60BA"/>
    <w:rsid w:val="004E1CA4"/>
    <w:rsid w:val="004E28ED"/>
    <w:rsid w:val="004E2AF3"/>
    <w:rsid w:val="004E6881"/>
    <w:rsid w:val="004F5740"/>
    <w:rsid w:val="0050053B"/>
    <w:rsid w:val="005032C9"/>
    <w:rsid w:val="005043AB"/>
    <w:rsid w:val="00522EE6"/>
    <w:rsid w:val="0055090C"/>
    <w:rsid w:val="00554937"/>
    <w:rsid w:val="0056204D"/>
    <w:rsid w:val="00576AA0"/>
    <w:rsid w:val="00577C9C"/>
    <w:rsid w:val="005924EB"/>
    <w:rsid w:val="00597432"/>
    <w:rsid w:val="005A1A17"/>
    <w:rsid w:val="005B40C7"/>
    <w:rsid w:val="005C2B7E"/>
    <w:rsid w:val="005C6DA9"/>
    <w:rsid w:val="005D5A7C"/>
    <w:rsid w:val="005D69FE"/>
    <w:rsid w:val="005F5478"/>
    <w:rsid w:val="006322AE"/>
    <w:rsid w:val="006433C8"/>
    <w:rsid w:val="006454CA"/>
    <w:rsid w:val="00645C1A"/>
    <w:rsid w:val="006511DB"/>
    <w:rsid w:val="0065232B"/>
    <w:rsid w:val="00662997"/>
    <w:rsid w:val="006756E1"/>
    <w:rsid w:val="006A7963"/>
    <w:rsid w:val="006B3D80"/>
    <w:rsid w:val="006B4CDD"/>
    <w:rsid w:val="006B60BC"/>
    <w:rsid w:val="006D3F5F"/>
    <w:rsid w:val="006D6991"/>
    <w:rsid w:val="006E1E2E"/>
    <w:rsid w:val="006E25DF"/>
    <w:rsid w:val="006F6130"/>
    <w:rsid w:val="007048AC"/>
    <w:rsid w:val="00712F82"/>
    <w:rsid w:val="00742338"/>
    <w:rsid w:val="00743464"/>
    <w:rsid w:val="007468AE"/>
    <w:rsid w:val="00757E01"/>
    <w:rsid w:val="00773E9D"/>
    <w:rsid w:val="007852ED"/>
    <w:rsid w:val="0078671A"/>
    <w:rsid w:val="00793406"/>
    <w:rsid w:val="007B4CDA"/>
    <w:rsid w:val="007B6F01"/>
    <w:rsid w:val="007D4954"/>
    <w:rsid w:val="007E313C"/>
    <w:rsid w:val="00811508"/>
    <w:rsid w:val="0081280F"/>
    <w:rsid w:val="00813DCC"/>
    <w:rsid w:val="008227FD"/>
    <w:rsid w:val="00856DF1"/>
    <w:rsid w:val="00867652"/>
    <w:rsid w:val="0087005A"/>
    <w:rsid w:val="00883544"/>
    <w:rsid w:val="00895992"/>
    <w:rsid w:val="008977FF"/>
    <w:rsid w:val="008A3DA2"/>
    <w:rsid w:val="008C182C"/>
    <w:rsid w:val="008C4541"/>
    <w:rsid w:val="008C5138"/>
    <w:rsid w:val="008D50E0"/>
    <w:rsid w:val="008F3771"/>
    <w:rsid w:val="008F6709"/>
    <w:rsid w:val="00902071"/>
    <w:rsid w:val="00905DCA"/>
    <w:rsid w:val="00906545"/>
    <w:rsid w:val="0091081F"/>
    <w:rsid w:val="00920B07"/>
    <w:rsid w:val="009214EC"/>
    <w:rsid w:val="00922102"/>
    <w:rsid w:val="00925539"/>
    <w:rsid w:val="00925B45"/>
    <w:rsid w:val="0093353B"/>
    <w:rsid w:val="0093796C"/>
    <w:rsid w:val="00942C4A"/>
    <w:rsid w:val="00957DA3"/>
    <w:rsid w:val="00962056"/>
    <w:rsid w:val="00975C88"/>
    <w:rsid w:val="00990518"/>
    <w:rsid w:val="00991259"/>
    <w:rsid w:val="00992594"/>
    <w:rsid w:val="0099791A"/>
    <w:rsid w:val="009B1F1C"/>
    <w:rsid w:val="009C4094"/>
    <w:rsid w:val="009C6BD7"/>
    <w:rsid w:val="009E349D"/>
    <w:rsid w:val="009E5866"/>
    <w:rsid w:val="009E686B"/>
    <w:rsid w:val="009F1933"/>
    <w:rsid w:val="009F46F8"/>
    <w:rsid w:val="00A21E51"/>
    <w:rsid w:val="00A26A0C"/>
    <w:rsid w:val="00A52977"/>
    <w:rsid w:val="00A53C41"/>
    <w:rsid w:val="00A6526A"/>
    <w:rsid w:val="00A65EF1"/>
    <w:rsid w:val="00AA1EB9"/>
    <w:rsid w:val="00AC4350"/>
    <w:rsid w:val="00AF3760"/>
    <w:rsid w:val="00B07461"/>
    <w:rsid w:val="00B47E56"/>
    <w:rsid w:val="00B547B1"/>
    <w:rsid w:val="00B57DE3"/>
    <w:rsid w:val="00B61A17"/>
    <w:rsid w:val="00B67F62"/>
    <w:rsid w:val="00B71DA3"/>
    <w:rsid w:val="00B82910"/>
    <w:rsid w:val="00B86634"/>
    <w:rsid w:val="00BA2F1E"/>
    <w:rsid w:val="00BA5E40"/>
    <w:rsid w:val="00BA7D40"/>
    <w:rsid w:val="00BB7957"/>
    <w:rsid w:val="00BC0E78"/>
    <w:rsid w:val="00BD4C2C"/>
    <w:rsid w:val="00BD507B"/>
    <w:rsid w:val="00BD5AA3"/>
    <w:rsid w:val="00BD657C"/>
    <w:rsid w:val="00BE5A96"/>
    <w:rsid w:val="00C00296"/>
    <w:rsid w:val="00C02FD0"/>
    <w:rsid w:val="00C0728D"/>
    <w:rsid w:val="00C0777D"/>
    <w:rsid w:val="00C10866"/>
    <w:rsid w:val="00C16CE4"/>
    <w:rsid w:val="00C17C76"/>
    <w:rsid w:val="00C24C00"/>
    <w:rsid w:val="00C3693F"/>
    <w:rsid w:val="00C3784C"/>
    <w:rsid w:val="00C447CC"/>
    <w:rsid w:val="00C455A1"/>
    <w:rsid w:val="00C45DEA"/>
    <w:rsid w:val="00C5021A"/>
    <w:rsid w:val="00C55587"/>
    <w:rsid w:val="00C64D48"/>
    <w:rsid w:val="00C72F7B"/>
    <w:rsid w:val="00C806C0"/>
    <w:rsid w:val="00C80F0D"/>
    <w:rsid w:val="00C905FB"/>
    <w:rsid w:val="00C92478"/>
    <w:rsid w:val="00CA097B"/>
    <w:rsid w:val="00CC46EC"/>
    <w:rsid w:val="00CC5F01"/>
    <w:rsid w:val="00CD4621"/>
    <w:rsid w:val="00CD666A"/>
    <w:rsid w:val="00CD66A8"/>
    <w:rsid w:val="00CE0DC4"/>
    <w:rsid w:val="00CE153F"/>
    <w:rsid w:val="00CE47E2"/>
    <w:rsid w:val="00CF3174"/>
    <w:rsid w:val="00D0239C"/>
    <w:rsid w:val="00D13E38"/>
    <w:rsid w:val="00D15573"/>
    <w:rsid w:val="00D27CE4"/>
    <w:rsid w:val="00D52690"/>
    <w:rsid w:val="00D56D3A"/>
    <w:rsid w:val="00D60DC9"/>
    <w:rsid w:val="00D625AD"/>
    <w:rsid w:val="00D64F42"/>
    <w:rsid w:val="00D82656"/>
    <w:rsid w:val="00DC7649"/>
    <w:rsid w:val="00DE75AA"/>
    <w:rsid w:val="00DF3330"/>
    <w:rsid w:val="00E077F0"/>
    <w:rsid w:val="00E61A61"/>
    <w:rsid w:val="00EC25B8"/>
    <w:rsid w:val="00EC352D"/>
    <w:rsid w:val="00EC7A0B"/>
    <w:rsid w:val="00ED7BD9"/>
    <w:rsid w:val="00EE458F"/>
    <w:rsid w:val="00EF3B3F"/>
    <w:rsid w:val="00EF7482"/>
    <w:rsid w:val="00F21314"/>
    <w:rsid w:val="00F42E40"/>
    <w:rsid w:val="00F56B34"/>
    <w:rsid w:val="00F64D6D"/>
    <w:rsid w:val="00F66914"/>
    <w:rsid w:val="00F705DA"/>
    <w:rsid w:val="00F7446D"/>
    <w:rsid w:val="00F767C2"/>
    <w:rsid w:val="00FB029A"/>
    <w:rsid w:val="00FB2F33"/>
    <w:rsid w:val="00FB50E9"/>
    <w:rsid w:val="00FC1572"/>
    <w:rsid w:val="00FD25D4"/>
    <w:rsid w:val="00FE2F33"/>
    <w:rsid w:val="00FE3CA1"/>
    <w:rsid w:val="00FE799E"/>
    <w:rsid w:val="00FF55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FC73D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E2D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60D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0DC9"/>
  </w:style>
  <w:style w:type="paragraph" w:styleId="Footer">
    <w:name w:val="footer"/>
    <w:basedOn w:val="Normal"/>
    <w:link w:val="FooterChar"/>
    <w:uiPriority w:val="99"/>
    <w:unhideWhenUsed/>
    <w:rsid w:val="00D60D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0DC9"/>
  </w:style>
  <w:style w:type="character" w:styleId="Hyperlink">
    <w:name w:val="Hyperlink"/>
    <w:basedOn w:val="DefaultParagraphFont"/>
    <w:uiPriority w:val="99"/>
    <w:unhideWhenUsed/>
    <w:rsid w:val="00153EC2"/>
    <w:rPr>
      <w:color w:val="0000FF" w:themeColor="hyperlink"/>
      <w:u w:val="single"/>
    </w:rPr>
  </w:style>
  <w:style w:type="paragraph" w:styleId="Title">
    <w:name w:val="Title"/>
    <w:basedOn w:val="Normal"/>
    <w:next w:val="Normal"/>
    <w:link w:val="TitleChar"/>
    <w:uiPriority w:val="10"/>
    <w:qFormat/>
    <w:rsid w:val="00153E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53EC2"/>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53EC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3EC2"/>
    <w:rPr>
      <w:rFonts w:asciiTheme="majorHAnsi" w:eastAsiaTheme="majorEastAsia" w:hAnsiTheme="majorHAnsi" w:cstheme="majorBidi"/>
      <w:i/>
      <w:iCs/>
      <w:color w:val="4F81BD" w:themeColor="accent1"/>
      <w:spacing w:val="15"/>
      <w:sz w:val="24"/>
      <w:szCs w:val="24"/>
    </w:rPr>
  </w:style>
  <w:style w:type="paragraph" w:styleId="BalloonText">
    <w:name w:val="Balloon Text"/>
    <w:basedOn w:val="Normal"/>
    <w:link w:val="BalloonTextChar"/>
    <w:uiPriority w:val="99"/>
    <w:semiHidden/>
    <w:unhideWhenUsed/>
    <w:rsid w:val="00153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EC2"/>
    <w:rPr>
      <w:rFonts w:ascii="Tahoma" w:hAnsi="Tahoma" w:cs="Tahoma"/>
      <w:sz w:val="16"/>
      <w:szCs w:val="16"/>
    </w:rPr>
  </w:style>
  <w:style w:type="paragraph" w:styleId="NormalWeb">
    <w:name w:val="Normal (Web)"/>
    <w:basedOn w:val="Normal"/>
    <w:uiPriority w:val="99"/>
    <w:semiHidden/>
    <w:unhideWhenUsed/>
    <w:rsid w:val="00446ECC"/>
    <w:pPr>
      <w:spacing w:after="0" w:line="240" w:lineRule="auto"/>
    </w:pPr>
    <w:rPr>
      <w:rFonts w:ascii="Calibri" w:hAnsi="Calibri" w:cs="Calibri"/>
      <w:lang w:eastAsia="en-GB"/>
    </w:rPr>
  </w:style>
  <w:style w:type="paragraph" w:styleId="ListParagraph">
    <w:name w:val="List Paragraph"/>
    <w:basedOn w:val="Normal"/>
    <w:uiPriority w:val="34"/>
    <w:qFormat/>
    <w:rsid w:val="00957D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795972">
      <w:bodyDiv w:val="1"/>
      <w:marLeft w:val="0"/>
      <w:marRight w:val="0"/>
      <w:marTop w:val="0"/>
      <w:marBottom w:val="0"/>
      <w:divBdr>
        <w:top w:val="none" w:sz="0" w:space="0" w:color="auto"/>
        <w:left w:val="none" w:sz="0" w:space="0" w:color="auto"/>
        <w:bottom w:val="none" w:sz="0" w:space="0" w:color="auto"/>
        <w:right w:val="none" w:sz="0" w:space="0" w:color="auto"/>
      </w:divBdr>
    </w:div>
    <w:div w:id="972560940">
      <w:bodyDiv w:val="1"/>
      <w:marLeft w:val="0"/>
      <w:marRight w:val="0"/>
      <w:marTop w:val="0"/>
      <w:marBottom w:val="0"/>
      <w:divBdr>
        <w:top w:val="none" w:sz="0" w:space="0" w:color="auto"/>
        <w:left w:val="none" w:sz="0" w:space="0" w:color="auto"/>
        <w:bottom w:val="none" w:sz="0" w:space="0" w:color="auto"/>
        <w:right w:val="none" w:sz="0" w:space="0" w:color="auto"/>
      </w:divBdr>
    </w:div>
    <w:div w:id="146862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nsf.registration.goldcast.io/webinar/131dbc03-4bb2-4862-8830-e67593a7737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e97005c-f1d2-4bdd-80cb-865e63fba85d">
      <Terms xmlns="http://schemas.microsoft.com/office/infopath/2007/PartnerControls"/>
    </lcf76f155ced4ddcb4097134ff3c332f>
    <TaxCatchAll xmlns="950671c6-6d7e-4a51-9bb3-1630a7c1ca0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310BC771352947B06ACEA6FFBAF6FE" ma:contentTypeVersion="15" ma:contentTypeDescription="Create a new document." ma:contentTypeScope="" ma:versionID="2a48b248ee1f8263b032ed79ca01d407">
  <xsd:schema xmlns:xsd="http://www.w3.org/2001/XMLSchema" xmlns:xs="http://www.w3.org/2001/XMLSchema" xmlns:p="http://schemas.microsoft.com/office/2006/metadata/properties" xmlns:ns2="950671c6-6d7e-4a51-9bb3-1630a7c1ca0f" xmlns:ns3="6e97005c-f1d2-4bdd-80cb-865e63fba85d" targetNamespace="http://schemas.microsoft.com/office/2006/metadata/properties" ma:root="true" ma:fieldsID="02ec81aed168f236c3b73fe318687a49" ns2:_="" ns3:_="">
    <xsd:import namespace="950671c6-6d7e-4a51-9bb3-1630a7c1ca0f"/>
    <xsd:import namespace="6e97005c-f1d2-4bdd-80cb-865e63fba8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bjectDetectorVersions" minOccurs="0"/>
                <xsd:element ref="ns3:MediaLengthInSeconds"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671c6-6d7e-4a51-9bb3-1630a7c1ca0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3a8222-f798-4a20-8d8d-8106d0a379f2}" ma:internalName="TaxCatchAll" ma:showField="CatchAllData" ma:web="950671c6-6d7e-4a51-9bb3-1630a7c1ca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7005c-f1d2-4bdd-80cb-865e63fba8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cdb336f-6444-48af-9775-db6a8350ef2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4739D6-E02F-4088-B871-FD352FAC68A0}">
  <ds:schemaRefs>
    <ds:schemaRef ds:uri="http://schemas.microsoft.com/sharepoint/v3/contenttype/forms"/>
  </ds:schemaRefs>
</ds:datastoreItem>
</file>

<file path=customXml/itemProps2.xml><?xml version="1.0" encoding="utf-8"?>
<ds:datastoreItem xmlns:ds="http://schemas.openxmlformats.org/officeDocument/2006/customXml" ds:itemID="{17EF636C-C3A7-4209-AB53-1595F01DBBE1}">
  <ds:schemaRefs>
    <ds:schemaRef ds:uri="http://schemas.microsoft.com/office/2006/metadata/properties"/>
    <ds:schemaRef ds:uri="http://schemas.microsoft.com/office/infopath/2007/PartnerControls"/>
    <ds:schemaRef ds:uri="6e97005c-f1d2-4bdd-80cb-865e63fba85d"/>
    <ds:schemaRef ds:uri="950671c6-6d7e-4a51-9bb3-1630a7c1ca0f"/>
  </ds:schemaRefs>
</ds:datastoreItem>
</file>

<file path=customXml/itemProps3.xml><?xml version="1.0" encoding="utf-8"?>
<ds:datastoreItem xmlns:ds="http://schemas.openxmlformats.org/officeDocument/2006/customXml" ds:itemID="{A33D9120-4E4A-44C1-ADD8-56F9C19EA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671c6-6d7e-4a51-9bb3-1630a7c1ca0f"/>
    <ds:schemaRef ds:uri="6e97005c-f1d2-4bdd-80cb-865e63fba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873</Words>
  <Characters>4957</Characters>
  <Application>Microsoft Office Word</Application>
  <DocSecurity>0</DocSecurity>
  <Lines>206</Lines>
  <Paragraphs>104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Cheeseman</dc:creator>
  <cp:lastModifiedBy>Steven MacEwan</cp:lastModifiedBy>
  <cp:revision>12</cp:revision>
  <dcterms:created xsi:type="dcterms:W3CDTF">2024-10-28T11:22:00Z</dcterms:created>
  <dcterms:modified xsi:type="dcterms:W3CDTF">2024-10-28T15:47:00Z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0x01010084310BC771352947B06ACEA6FFBAF6FE</vt:lpwstr>
  </property>
  <property fmtid="{D5CDD505-2E9C-101B-9397-08002B2CF9AE}" pid="3" name="MediaServiceImageTags">
    <vt:lpwstr/>
  </property>
  <property fmtid="{D5CDD505-2E9C-101B-9397-08002B2CF9AE}" pid="4" name="ClassificationContentMarkingFooterShapeIds">
    <vt:lpwstr>1e045c1f,5bc6f0d7,325bdf43</vt:lpwstr>
  </property>
  <property fmtid="{D5CDD505-2E9C-101B-9397-08002B2CF9AE}" pid="5" name="ClassificationContentMarkingFooterFontProps">
    <vt:lpwstr>#000000,10,Calibri</vt:lpwstr>
  </property>
  <property fmtid="{D5CDD505-2E9C-101B-9397-08002B2CF9AE}" pid="6" name="ClassificationContentMarkingFooterText">
    <vt:lpwstr>NSF Confidential</vt:lpwstr>
  </property>
  <property fmtid="{D5CDD505-2E9C-101B-9397-08002B2CF9AE}" pid="7" name="MSIP_Label_26b518dc-1afa-45e0-aaef-f556f62dbfcd_Enabled">
    <vt:lpwstr>true</vt:lpwstr>
  </property>
  <property fmtid="{D5CDD505-2E9C-101B-9397-08002B2CF9AE}" pid="8" name="MSIP_Label_26b518dc-1afa-45e0-aaef-f556f62dbfcd_SetDate">
    <vt:lpwstr>2024-10-28T11:22:18Z</vt:lpwstr>
  </property>
  <property fmtid="{D5CDD505-2E9C-101B-9397-08002B2CF9AE}" pid="9" name="MSIP_Label_26b518dc-1afa-45e0-aaef-f556f62dbfcd_Method">
    <vt:lpwstr>Standard</vt:lpwstr>
  </property>
  <property fmtid="{D5CDD505-2E9C-101B-9397-08002B2CF9AE}" pid="10" name="MSIP_Label_26b518dc-1afa-45e0-aaef-f556f62dbfcd_Name">
    <vt:lpwstr>All-Audiences_Confidential-PROD</vt:lpwstr>
  </property>
  <property fmtid="{D5CDD505-2E9C-101B-9397-08002B2CF9AE}" pid="11" name="MSIP_Label_26b518dc-1afa-45e0-aaef-f556f62dbfcd_SiteId">
    <vt:lpwstr>400696bb-3ef5-44ed-b838-ceb5afd17d90</vt:lpwstr>
  </property>
  <property fmtid="{D5CDD505-2E9C-101B-9397-08002B2CF9AE}" pid="12" name="MSIP_Label_26b518dc-1afa-45e0-aaef-f556f62dbfcd_ActionId">
    <vt:lpwstr>85b69083-e743-4d06-bc62-1ebff451debb</vt:lpwstr>
  </property>
  <property fmtid="{D5CDD505-2E9C-101B-9397-08002B2CF9AE}" pid="13" name="MSIP_Label_26b518dc-1afa-45e0-aaef-f556f62dbfcd_ContentBits">
    <vt:lpwstr>2</vt:lpwstr>
  </property>
</Properties>
</file>